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1FE4" w14:textId="356E6F86" w:rsidR="00F6169C" w:rsidRPr="00632D9C" w:rsidRDefault="003D1187" w:rsidP="00F6169C">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Obavijest o</w:t>
      </w:r>
      <w:r w:rsidR="00A03B69">
        <w:rPr>
          <w:rFonts w:ascii="Times New Roman" w:hAnsi="Times New Roman" w:cs="Times New Roman"/>
          <w:color w:val="000000"/>
          <w:sz w:val="24"/>
          <w:szCs w:val="24"/>
        </w:rPr>
        <w:t xml:space="preserve"> Javnom natječaju </w:t>
      </w:r>
      <w:r w:rsidR="00F6169C" w:rsidRPr="00632D9C">
        <w:rPr>
          <w:rFonts w:ascii="Times New Roman" w:hAnsi="Times New Roman" w:cs="Times New Roman"/>
          <w:color w:val="000000"/>
          <w:sz w:val="24"/>
          <w:szCs w:val="24"/>
        </w:rPr>
        <w:t>za prijam u službu</w:t>
      </w:r>
      <w:r w:rsidR="00A03B69">
        <w:rPr>
          <w:rFonts w:ascii="Times New Roman" w:hAnsi="Times New Roman" w:cs="Times New Roman"/>
          <w:color w:val="000000"/>
          <w:sz w:val="24"/>
          <w:szCs w:val="24"/>
        </w:rPr>
        <w:t xml:space="preserve"> na neodređeno vrijeme</w:t>
      </w:r>
      <w:r w:rsidR="00F6169C" w:rsidRPr="00632D9C">
        <w:rPr>
          <w:rFonts w:ascii="Times New Roman" w:hAnsi="Times New Roman" w:cs="Times New Roman"/>
          <w:color w:val="000000"/>
          <w:sz w:val="24"/>
          <w:szCs w:val="24"/>
        </w:rPr>
        <w:t xml:space="preserve"> </w:t>
      </w:r>
      <w:r w:rsidR="008C24E9">
        <w:rPr>
          <w:rFonts w:ascii="Times New Roman" w:hAnsi="Times New Roman" w:cs="Times New Roman"/>
          <w:color w:val="000000"/>
          <w:sz w:val="24"/>
          <w:szCs w:val="24"/>
        </w:rPr>
        <w:t xml:space="preserve">– viši stručni suradnik za naplatu prihoda </w:t>
      </w:r>
    </w:p>
    <w:p w14:paraId="41333943" w14:textId="2B3713E6" w:rsidR="00A03B69" w:rsidRDefault="00F6169C" w:rsidP="00F6169C">
      <w:pPr>
        <w:jc w:val="both"/>
        <w:rPr>
          <w:color w:val="000000"/>
        </w:rPr>
      </w:pPr>
      <w:r w:rsidRPr="00632D9C">
        <w:rPr>
          <w:color w:val="000000"/>
        </w:rPr>
        <w:t xml:space="preserve">Pročelnica Upravnog odjela za </w:t>
      </w:r>
      <w:r w:rsidR="008F5FD0">
        <w:rPr>
          <w:color w:val="000000"/>
        </w:rPr>
        <w:t>proračun i financije</w:t>
      </w:r>
      <w:r w:rsidRPr="00632D9C">
        <w:rPr>
          <w:color w:val="000000"/>
        </w:rPr>
        <w:t xml:space="preserve"> </w:t>
      </w:r>
      <w:r w:rsidR="00A03B69">
        <w:rPr>
          <w:color w:val="000000"/>
        </w:rPr>
        <w:t xml:space="preserve">raspisala </w:t>
      </w:r>
      <w:r>
        <w:rPr>
          <w:color w:val="000000"/>
        </w:rPr>
        <w:t xml:space="preserve">je </w:t>
      </w:r>
      <w:r w:rsidR="00A03B69">
        <w:rPr>
          <w:color w:val="000000"/>
        </w:rPr>
        <w:t>Javni natječaj</w:t>
      </w:r>
      <w:r w:rsidRPr="00632D9C">
        <w:rPr>
          <w:color w:val="000000"/>
        </w:rPr>
        <w:t xml:space="preserve"> za prijam u službu</w:t>
      </w:r>
      <w:r w:rsidR="00A50D6E">
        <w:rPr>
          <w:color w:val="000000"/>
        </w:rPr>
        <w:t xml:space="preserve"> </w:t>
      </w:r>
      <w:r w:rsidR="00A03B69">
        <w:rPr>
          <w:color w:val="000000"/>
        </w:rPr>
        <w:t>na radno mjesto – viši stručni suradnik za naplatu prihoda</w:t>
      </w:r>
      <w:r w:rsidR="001E1E95">
        <w:rPr>
          <w:color w:val="000000"/>
        </w:rPr>
        <w:t xml:space="preserve"> </w:t>
      </w:r>
      <w:r w:rsidR="001E1E95" w:rsidRPr="00632D9C">
        <w:rPr>
          <w:color w:val="000000"/>
        </w:rPr>
        <w:t>(1 izvršitelj</w:t>
      </w:r>
      <w:r w:rsidR="001E1E95">
        <w:rPr>
          <w:color w:val="000000"/>
        </w:rPr>
        <w:t xml:space="preserve">/ica) </w:t>
      </w:r>
      <w:r w:rsidR="00A03B69">
        <w:rPr>
          <w:color w:val="000000"/>
        </w:rPr>
        <w:t>na neodređeno vrijeme</w:t>
      </w:r>
      <w:r w:rsidR="008C24E9">
        <w:rPr>
          <w:color w:val="000000"/>
        </w:rPr>
        <w:t>,</w:t>
      </w:r>
      <w:r w:rsidR="001E1E95">
        <w:rPr>
          <w:color w:val="000000"/>
        </w:rPr>
        <w:t xml:space="preserve"> </w:t>
      </w:r>
      <w:r w:rsidRPr="00632D9C">
        <w:rPr>
          <w:color w:val="000000"/>
        </w:rPr>
        <w:t xml:space="preserve">uz </w:t>
      </w:r>
      <w:r w:rsidR="001E1E95">
        <w:rPr>
          <w:color w:val="000000"/>
        </w:rPr>
        <w:t xml:space="preserve">obvezni </w:t>
      </w:r>
      <w:r w:rsidRPr="00632D9C">
        <w:rPr>
          <w:color w:val="000000"/>
        </w:rPr>
        <w:t xml:space="preserve">probni rad </w:t>
      </w:r>
      <w:r>
        <w:rPr>
          <w:color w:val="000000"/>
        </w:rPr>
        <w:t xml:space="preserve">od </w:t>
      </w:r>
      <w:r w:rsidR="00A03B69">
        <w:rPr>
          <w:color w:val="000000"/>
        </w:rPr>
        <w:t>tri</w:t>
      </w:r>
      <w:r w:rsidRPr="00632D9C">
        <w:rPr>
          <w:color w:val="000000"/>
        </w:rPr>
        <w:t xml:space="preserve"> mjeseca (1 izvršitelj</w:t>
      </w:r>
      <w:r w:rsidR="00ED10E3">
        <w:rPr>
          <w:color w:val="000000"/>
        </w:rPr>
        <w:t>/ica</w:t>
      </w:r>
      <w:r w:rsidRPr="00632D9C">
        <w:rPr>
          <w:color w:val="000000"/>
        </w:rPr>
        <w:t xml:space="preserve">).  </w:t>
      </w:r>
    </w:p>
    <w:p w14:paraId="559C8130" w14:textId="32ECF2DC" w:rsidR="00F6169C" w:rsidRDefault="00A03B69" w:rsidP="00F6169C">
      <w:pPr>
        <w:jc w:val="both"/>
        <w:rPr>
          <w:color w:val="000000"/>
        </w:rPr>
      </w:pPr>
      <w:r>
        <w:rPr>
          <w:color w:val="000000"/>
        </w:rPr>
        <w:t xml:space="preserve">Javni natječaj </w:t>
      </w:r>
      <w:r w:rsidR="00F6169C">
        <w:rPr>
          <w:color w:val="000000"/>
        </w:rPr>
        <w:t xml:space="preserve">je objavljen </w:t>
      </w:r>
      <w:r>
        <w:rPr>
          <w:color w:val="000000"/>
        </w:rPr>
        <w:t xml:space="preserve">u „Narodnim novinama“ broj 67 </w:t>
      </w:r>
      <w:r w:rsidR="00F6169C">
        <w:rPr>
          <w:color w:val="000000"/>
        </w:rPr>
        <w:t>dana</w:t>
      </w:r>
      <w:r w:rsidR="00F6169C" w:rsidRPr="00632D9C">
        <w:rPr>
          <w:color w:val="000000"/>
        </w:rPr>
        <w:t xml:space="preserve"> </w:t>
      </w:r>
      <w:r>
        <w:rPr>
          <w:color w:val="000000"/>
        </w:rPr>
        <w:t>09</w:t>
      </w:r>
      <w:r w:rsidR="00ED10E3">
        <w:rPr>
          <w:color w:val="000000"/>
        </w:rPr>
        <w:t xml:space="preserve">. </w:t>
      </w:r>
      <w:r>
        <w:rPr>
          <w:color w:val="000000"/>
        </w:rPr>
        <w:t>travnja</w:t>
      </w:r>
      <w:r w:rsidR="00ED10E3">
        <w:rPr>
          <w:color w:val="000000"/>
        </w:rPr>
        <w:t xml:space="preserve"> 202</w:t>
      </w:r>
      <w:r>
        <w:rPr>
          <w:color w:val="000000"/>
        </w:rPr>
        <w:t>5</w:t>
      </w:r>
      <w:r w:rsidR="00F6169C" w:rsidRPr="00632D9C">
        <w:rPr>
          <w:color w:val="000000"/>
        </w:rPr>
        <w:t>. godine</w:t>
      </w:r>
      <w:r w:rsidR="00F6169C">
        <w:rPr>
          <w:color w:val="000000"/>
        </w:rPr>
        <w:t xml:space="preserve"> </w:t>
      </w:r>
      <w:r>
        <w:rPr>
          <w:color w:val="000000"/>
        </w:rPr>
        <w:t xml:space="preserve">i </w:t>
      </w:r>
      <w:r w:rsidR="00F6169C">
        <w:rPr>
          <w:color w:val="000000"/>
        </w:rPr>
        <w:t>na Internet stranici Hrvatskog zavoda za zapošljavanje</w:t>
      </w:r>
      <w:r w:rsidR="00B55DFE">
        <w:rPr>
          <w:color w:val="000000"/>
        </w:rPr>
        <w:t>.</w:t>
      </w:r>
      <w:r w:rsidR="00F6169C" w:rsidRPr="00632D9C">
        <w:rPr>
          <w:color w:val="000000"/>
        </w:rPr>
        <w:t xml:space="preserve">  </w:t>
      </w:r>
    </w:p>
    <w:p w14:paraId="3D196116" w14:textId="7F3F0E6D" w:rsidR="00A03B69" w:rsidRPr="00632D9C" w:rsidRDefault="00A03B69" w:rsidP="00F6169C">
      <w:pPr>
        <w:jc w:val="both"/>
        <w:rPr>
          <w:color w:val="000000"/>
        </w:rPr>
      </w:pPr>
      <w:r>
        <w:rPr>
          <w:color w:val="000000"/>
        </w:rPr>
        <w:t xml:space="preserve">Prijave na natječaj </w:t>
      </w:r>
      <w:r w:rsidR="003C5878">
        <w:rPr>
          <w:color w:val="000000"/>
        </w:rPr>
        <w:t>s</w:t>
      </w:r>
      <w:r>
        <w:rPr>
          <w:color w:val="000000"/>
        </w:rPr>
        <w:t>e podnose u roku od 8 dana od dana objave natječaja u Narodnim novinama.</w:t>
      </w:r>
    </w:p>
    <w:p w14:paraId="701500DA" w14:textId="29F620E8" w:rsidR="00F6169C" w:rsidRPr="00632D9C" w:rsidRDefault="00F6169C" w:rsidP="00F6169C">
      <w:pPr>
        <w:jc w:val="both"/>
        <w:rPr>
          <w:color w:val="000000"/>
        </w:rPr>
      </w:pPr>
      <w:r w:rsidRPr="00632D9C">
        <w:t xml:space="preserve">Rok za dostavu prijava </w:t>
      </w:r>
      <w:r w:rsidR="001E1E95">
        <w:t xml:space="preserve">na </w:t>
      </w:r>
      <w:r w:rsidR="00A03B69">
        <w:t xml:space="preserve">natječaj </w:t>
      </w:r>
      <w:r w:rsidR="001E1E95">
        <w:t xml:space="preserve">ističe s danom </w:t>
      </w:r>
      <w:r w:rsidR="00A03B69">
        <w:t>17</w:t>
      </w:r>
      <w:r w:rsidRPr="00632D9C">
        <w:t xml:space="preserve">. </w:t>
      </w:r>
      <w:r w:rsidR="00A03B69">
        <w:t>travnja</w:t>
      </w:r>
      <w:r w:rsidR="00ED10E3">
        <w:t xml:space="preserve"> 202</w:t>
      </w:r>
      <w:r w:rsidR="00A03B69">
        <w:t>5</w:t>
      </w:r>
      <w:r w:rsidRPr="00632D9C">
        <w:t>. godine</w:t>
      </w:r>
      <w:r>
        <w:t>.</w:t>
      </w:r>
    </w:p>
    <w:p w14:paraId="70CE930B" w14:textId="77777777" w:rsidR="00F6169C" w:rsidRPr="00632D9C" w:rsidRDefault="00F6169C" w:rsidP="00F6169C">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više</w:t>
      </w:r>
    </w:p>
    <w:p w14:paraId="3FEC03E8" w14:textId="738CE5E8" w:rsidR="00F6169C" w:rsidRDefault="00F6169C" w:rsidP="00F6169C">
      <w:pPr>
        <w:jc w:val="both"/>
      </w:pPr>
      <w:r>
        <w:t xml:space="preserve">Na </w:t>
      </w:r>
      <w:r w:rsidR="00A50D6E">
        <w:t xml:space="preserve">Javni natječaj (u daljnjem tekstu: natječaj) </w:t>
      </w:r>
      <w:r w:rsidRPr="00632D9C">
        <w:t xml:space="preserve">mogu se ravnopravno prijaviti osobe oba spola, a izrazi koji se koriste u ovom </w:t>
      </w:r>
      <w:r w:rsidR="00A50D6E">
        <w:t>natječaju</w:t>
      </w:r>
      <w:r w:rsidRPr="00632D9C">
        <w:t xml:space="preserve"> za osobe u muškom rodu uporabljene su neutralno i odnose se na osobe oba</w:t>
      </w:r>
      <w:r>
        <w:t>ju spolova.</w:t>
      </w:r>
    </w:p>
    <w:p w14:paraId="5C5EBF4F" w14:textId="77777777" w:rsidR="00F6169C" w:rsidRDefault="00F6169C" w:rsidP="00F6169C">
      <w:pPr>
        <w:jc w:val="both"/>
      </w:pPr>
    </w:p>
    <w:p w14:paraId="39DE2659" w14:textId="77777777" w:rsidR="00F6169C" w:rsidRPr="00632D9C" w:rsidRDefault="00F6169C" w:rsidP="00F6169C">
      <w:pPr>
        <w:jc w:val="both"/>
      </w:pPr>
      <w:r w:rsidRPr="00632D9C">
        <w:t>Pot</w:t>
      </w:r>
      <w:r>
        <w:t>rebno</w:t>
      </w:r>
      <w:r w:rsidRPr="00632D9C">
        <w:t xml:space="preserve"> stručn</w:t>
      </w:r>
      <w:r>
        <w:t>o znanje</w:t>
      </w:r>
      <w:r w:rsidRPr="00632D9C">
        <w:t>:</w:t>
      </w:r>
    </w:p>
    <w:p w14:paraId="3CE4C7A6" w14:textId="77777777" w:rsidR="00C31432" w:rsidRDefault="00514639" w:rsidP="00C31432">
      <w:pPr>
        <w:jc w:val="both"/>
      </w:pPr>
      <w:r w:rsidRPr="0041487F">
        <w:t xml:space="preserve">- </w:t>
      </w:r>
      <w:r>
        <w:t xml:space="preserve">sveučilišni diplomski studij ili sveučilišni integrirani prijediplomski i diplomski studij ili </w:t>
      </w:r>
      <w:r w:rsidR="00C31432">
        <w:t xml:space="preserve">    </w:t>
      </w:r>
    </w:p>
    <w:p w14:paraId="1A71E659" w14:textId="3E8429EB" w:rsidR="00F6169C" w:rsidRPr="00632D9C" w:rsidRDefault="00C31432" w:rsidP="00C31432">
      <w:pPr>
        <w:jc w:val="both"/>
      </w:pPr>
      <w:r>
        <w:t xml:space="preserve">  s</w:t>
      </w:r>
      <w:r w:rsidR="00514639">
        <w:t>tručni diplomski studij pravne, ekonomske ili društvene struke</w:t>
      </w:r>
    </w:p>
    <w:p w14:paraId="1E9E98C9" w14:textId="2712D51E" w:rsidR="00F6169C" w:rsidRDefault="00F6169C" w:rsidP="00C31432">
      <w:pPr>
        <w:jc w:val="both"/>
      </w:pPr>
      <w:r w:rsidRPr="00632D9C">
        <w:t>- najmanje jedna godina radnog iskustva na odgovarajućim poslovima</w:t>
      </w:r>
    </w:p>
    <w:p w14:paraId="45581031" w14:textId="772A1187" w:rsidR="00F6169C" w:rsidRPr="00632D9C" w:rsidRDefault="00C31432" w:rsidP="00C31432">
      <w:pPr>
        <w:jc w:val="both"/>
      </w:pPr>
      <w:r>
        <w:t xml:space="preserve">- </w:t>
      </w:r>
      <w:r w:rsidR="00F6169C" w:rsidRPr="00632D9C">
        <w:t>položen državni ispit</w:t>
      </w:r>
    </w:p>
    <w:p w14:paraId="5E71F1FA" w14:textId="77777777" w:rsidR="00F6169C" w:rsidRPr="00632D9C" w:rsidRDefault="00F6169C" w:rsidP="00C31432">
      <w:pPr>
        <w:jc w:val="both"/>
      </w:pPr>
      <w:r w:rsidRPr="00632D9C">
        <w:t>- poznavanje rada na računalu.</w:t>
      </w:r>
    </w:p>
    <w:p w14:paraId="545CFD47" w14:textId="77777777" w:rsidR="00F6169C" w:rsidRPr="00632D9C" w:rsidRDefault="00F6169C" w:rsidP="00F6169C">
      <w:pPr>
        <w:jc w:val="both"/>
      </w:pPr>
    </w:p>
    <w:p w14:paraId="0E6D777F" w14:textId="2D70779F" w:rsidR="00F6169C" w:rsidRPr="00632D9C" w:rsidRDefault="00F6169C" w:rsidP="00F6169C">
      <w:pPr>
        <w:jc w:val="both"/>
      </w:pPr>
      <w:r w:rsidRPr="00632D9C">
        <w:t>Osnovnu brutto plaću sačinjava umnožak koeficijenta radnog mje</w:t>
      </w:r>
      <w:r w:rsidR="001E1E95">
        <w:t>sta višeg stručnog suradnika</w:t>
      </w:r>
      <w:r w:rsidR="00EE36C4">
        <w:t xml:space="preserve"> (</w:t>
      </w:r>
      <w:r w:rsidR="001E1E95">
        <w:t>3</w:t>
      </w:r>
      <w:r w:rsidRPr="00632D9C">
        <w:t>,</w:t>
      </w:r>
      <w:r w:rsidR="00514639">
        <w:t>25</w:t>
      </w:r>
      <w:r w:rsidRPr="00632D9C">
        <w:t xml:space="preserve">) i osnovice koja iznosi </w:t>
      </w:r>
      <w:r w:rsidR="00514639">
        <w:t>450,00 eura.</w:t>
      </w:r>
    </w:p>
    <w:p w14:paraId="188DE96E" w14:textId="77777777" w:rsidR="00F6169C" w:rsidRPr="00632D9C" w:rsidRDefault="00F6169C" w:rsidP="00F6169C">
      <w:pPr>
        <w:jc w:val="both"/>
      </w:pPr>
    </w:p>
    <w:p w14:paraId="1740CD79" w14:textId="77777777" w:rsidR="001C21CA" w:rsidRDefault="00F6169C" w:rsidP="00F6169C">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2C174A63" w14:textId="23EF5870" w:rsidR="005C1BC6" w:rsidRPr="005C1BC6" w:rsidRDefault="005C1BC6" w:rsidP="00F6169C">
      <w:pPr>
        <w:jc w:val="both"/>
      </w:pPr>
      <w:r>
        <w:t>P</w:t>
      </w:r>
      <w:r w:rsidR="001619A3" w:rsidRPr="005C1BC6">
        <w:t>rati zakone</w:t>
      </w:r>
      <w:r w:rsidR="00514639">
        <w:t xml:space="preserve">, </w:t>
      </w:r>
      <w:r w:rsidR="001619A3" w:rsidRPr="005C1BC6">
        <w:t xml:space="preserve">druge propise </w:t>
      </w:r>
      <w:r w:rsidR="00514639">
        <w:t>i stručnu literaturu</w:t>
      </w:r>
      <w:r w:rsidR="00C31432">
        <w:t xml:space="preserve"> </w:t>
      </w:r>
      <w:r w:rsidR="00514639">
        <w:t>iz djelokruga rada Odsjeka te daje stručna mišljenja i prijedloge iz svog djelokruga rada. Sudjeluje u izradi normativnih akata iz djelokruga rada Odsjeka, nacrta prijedloga odluka i ostalih akata koje donosi Gradonačelnica i Gradsko vijeće, kao i ugovora iz djelokruga rada Odsjeka te prati njihovo izvršavanje.</w:t>
      </w:r>
    </w:p>
    <w:p w14:paraId="48EE3429" w14:textId="77777777" w:rsidR="00B87679" w:rsidRDefault="005C1BC6" w:rsidP="00F6169C">
      <w:pPr>
        <w:jc w:val="both"/>
        <w:rPr>
          <w:color w:val="000000"/>
        </w:rPr>
      </w:pPr>
      <w:r>
        <w:rPr>
          <w:color w:val="000000"/>
        </w:rPr>
        <w:t>V</w:t>
      </w:r>
      <w:r w:rsidRPr="005C1BC6">
        <w:rPr>
          <w:color w:val="000000"/>
        </w:rPr>
        <w:t xml:space="preserve">odi </w:t>
      </w:r>
      <w:r w:rsidR="00514639">
        <w:rPr>
          <w:color w:val="000000"/>
        </w:rPr>
        <w:t xml:space="preserve">i rješava složenije upravne i ostale postupke iz nadležnosti Odsjeka. </w:t>
      </w:r>
    </w:p>
    <w:p w14:paraId="2D5C4169" w14:textId="20169612" w:rsidR="00B87679" w:rsidRDefault="00B87679" w:rsidP="00F6169C">
      <w:pPr>
        <w:jc w:val="both"/>
        <w:rPr>
          <w:color w:val="000000"/>
        </w:rPr>
      </w:pPr>
      <w:r>
        <w:rPr>
          <w:color w:val="000000"/>
        </w:rPr>
        <w:t>Priprema i izrađuje opomene prije pokretanja postupaka prisilne naplate. Prav</w:t>
      </w:r>
      <w:r w:rsidR="00C31432">
        <w:rPr>
          <w:color w:val="000000"/>
        </w:rPr>
        <w:t>o</w:t>
      </w:r>
      <w:r>
        <w:rPr>
          <w:color w:val="000000"/>
        </w:rPr>
        <w:t xml:space="preserve">remeno, vodeći </w:t>
      </w:r>
    </w:p>
    <w:p w14:paraId="103AE340" w14:textId="710766DB" w:rsidR="00B87679" w:rsidRDefault="005C1BC6" w:rsidP="00F6169C">
      <w:pPr>
        <w:jc w:val="both"/>
        <w:rPr>
          <w:color w:val="000000"/>
        </w:rPr>
      </w:pPr>
      <w:r w:rsidRPr="005C1BC6">
        <w:rPr>
          <w:color w:val="000000"/>
        </w:rPr>
        <w:t>računa o zastarnim rokovima</w:t>
      </w:r>
      <w:r w:rsidR="00B87679">
        <w:rPr>
          <w:color w:val="000000"/>
        </w:rPr>
        <w:t xml:space="preserve">, pokreće, vodi i rješava postupke </w:t>
      </w:r>
      <w:r w:rsidRPr="005C1BC6">
        <w:rPr>
          <w:color w:val="000000"/>
        </w:rPr>
        <w:t>prisilne naplate</w:t>
      </w:r>
      <w:r w:rsidR="00B87679">
        <w:rPr>
          <w:color w:val="000000"/>
        </w:rPr>
        <w:t xml:space="preserve"> i postupke osiguranja tražbina.</w:t>
      </w:r>
    </w:p>
    <w:p w14:paraId="551C793C" w14:textId="10FE6997" w:rsidR="00B87679" w:rsidRDefault="00B87679" w:rsidP="00F6169C">
      <w:pPr>
        <w:jc w:val="both"/>
        <w:rPr>
          <w:color w:val="000000"/>
        </w:rPr>
      </w:pPr>
      <w:r>
        <w:rPr>
          <w:color w:val="000000"/>
        </w:rPr>
        <w:t>Postupa u spisu predmeta povodom prigovora, žalbi i tužbi te prema potrebi dostavlja spis predmeta drugostupanjskom tijelu na odlučivanje, kao i postupa u spisu predmeta nakon odluke drugostupanjskog tijela.</w:t>
      </w:r>
    </w:p>
    <w:p w14:paraId="3A72839C" w14:textId="05DA0A3D" w:rsidR="00B87679" w:rsidRDefault="00B87679" w:rsidP="00F6169C">
      <w:pPr>
        <w:jc w:val="both"/>
        <w:rPr>
          <w:color w:val="000000"/>
        </w:rPr>
      </w:pPr>
      <w:r>
        <w:rPr>
          <w:color w:val="000000"/>
        </w:rPr>
        <w:t>Prati sudske postupke iz djelokruga rada Odsjeka te priprema potrebnu dokumentaciju za iste. Vodi evidenciju o predmetima iz djelokruga rada Odsjeka koji su upućeni odvjetničkim uredima te surađuje s odvjetničkim uredima koji zastupaju Grad iz djelokruga rada Odsjeka.</w:t>
      </w:r>
    </w:p>
    <w:p w14:paraId="366D0114" w14:textId="0A7CDB85" w:rsidR="00B87679" w:rsidRDefault="00B87679" w:rsidP="00F6169C">
      <w:pPr>
        <w:jc w:val="both"/>
        <w:rPr>
          <w:color w:val="000000"/>
        </w:rPr>
      </w:pPr>
      <w:r>
        <w:rPr>
          <w:color w:val="000000"/>
        </w:rPr>
        <w:t xml:space="preserve">Sastavlja upravne ugovore te vodi i redovito ažurira evidenciju upravnih ugovora. Vodi i redovito ažurira evidenciju postupaka prisilne naplate. </w:t>
      </w:r>
      <w:r w:rsidR="008B69D8">
        <w:rPr>
          <w:color w:val="000000"/>
        </w:rPr>
        <w:t>Vodi i redovito ažurira evidenciju zaprimljenih rješenja u postupku stečaja potrošača te pribavlja potvrde pravomoćnosti. Vodi i redovito ažurira evidenciju izdanih i primljenih jamstava po bilo kojoj osnovi. Vodi i redovito ažurira evidenciju ostalih akata kojima je odobrena obročna otplata.</w:t>
      </w:r>
      <w:r w:rsidR="00C31432">
        <w:rPr>
          <w:color w:val="000000"/>
        </w:rPr>
        <w:t xml:space="preserve"> </w:t>
      </w:r>
      <w:r w:rsidR="008B69D8">
        <w:rPr>
          <w:color w:val="000000"/>
        </w:rPr>
        <w:t>Prati izvršavanje ugovornih obveza</w:t>
      </w:r>
      <w:r w:rsidR="00C31432">
        <w:rPr>
          <w:color w:val="000000"/>
        </w:rPr>
        <w:t xml:space="preserve"> </w:t>
      </w:r>
      <w:r w:rsidR="008B69D8">
        <w:rPr>
          <w:color w:val="000000"/>
        </w:rPr>
        <w:t>i</w:t>
      </w:r>
      <w:r w:rsidR="00C31432">
        <w:rPr>
          <w:color w:val="000000"/>
        </w:rPr>
        <w:t>z</w:t>
      </w:r>
      <w:r w:rsidR="008B69D8">
        <w:rPr>
          <w:color w:val="000000"/>
        </w:rPr>
        <w:t xml:space="preserve"> upravnih ugovora, kao i obveza iz ostalih akata kojima je odobrena obročna otplata, posebice onih osiguranih instrumentima osiguranja plaćanja.</w:t>
      </w:r>
    </w:p>
    <w:p w14:paraId="0624A0DD" w14:textId="20312CF6" w:rsidR="00B87679" w:rsidRDefault="008B69D8" w:rsidP="00F6169C">
      <w:pPr>
        <w:jc w:val="both"/>
        <w:rPr>
          <w:color w:val="000000"/>
        </w:rPr>
      </w:pPr>
      <w:r>
        <w:rPr>
          <w:color w:val="000000"/>
        </w:rPr>
        <w:lastRenderedPageBreak/>
        <w:t>Prati oglase nadležnog suda te pravovremeno priprema dokumentaciju za prijavu potraživanja u predstečajnim, stečajnim i likvidacijskim postupcima. Priprema dokumentaciju za otpis potraživanja po bilo kojoj osnovi te vodi i redovito ažurira evidenciju o otpisanim iznosima. Priprema dokumentaciju za preknjiženje na sumnjiva i sporna potraživanja te vodi i redovito ažurira evidenciju o preknjiženim iznosima. Prati ostvarenje prihoda iz djelokruga rada Odsjeka te poduzima mjere u cilju efikasnije naplate, izrađuje izvještaje iz djelokruga rada Odsjeka u različite svrhe.</w:t>
      </w:r>
    </w:p>
    <w:p w14:paraId="53BF2496" w14:textId="1CCA3308" w:rsidR="00672EFD" w:rsidRDefault="008B69D8" w:rsidP="00F6169C">
      <w:pPr>
        <w:jc w:val="both"/>
        <w:rPr>
          <w:color w:val="000000"/>
        </w:rPr>
      </w:pPr>
      <w:r>
        <w:rPr>
          <w:color w:val="000000"/>
        </w:rPr>
        <w:t xml:space="preserve">Obavlja poslove utvrđivanja </w:t>
      </w:r>
      <w:r w:rsidR="00672EFD">
        <w:rPr>
          <w:color w:val="000000"/>
        </w:rPr>
        <w:t>obveznika poreza Grada te formiranja i ažuriranja njihovih matičnih pod</w:t>
      </w:r>
      <w:r w:rsidR="00C31432">
        <w:rPr>
          <w:color w:val="000000"/>
        </w:rPr>
        <w:t>a</w:t>
      </w:r>
      <w:r w:rsidR="00672EFD">
        <w:rPr>
          <w:color w:val="000000"/>
        </w:rPr>
        <w:t xml:space="preserve">taka, kao </w:t>
      </w:r>
      <w:r w:rsidR="00C31432">
        <w:rPr>
          <w:color w:val="000000"/>
        </w:rPr>
        <w:t xml:space="preserve">i </w:t>
      </w:r>
      <w:r w:rsidR="00672EFD">
        <w:rPr>
          <w:color w:val="000000"/>
        </w:rPr>
        <w:t>donošenja poreznih rješenja iz nadležnosti Odsjeka, izrađuje rješenja o povratu sredstava. Svakodnevno povlači i knjiži izvode poreza na potrošnju. Obavlja poslove izrade raznih knjigovodstvenih naloga, raznih obračuna u različite svrhe, obračuna kamata te otplatnih planova.</w:t>
      </w:r>
    </w:p>
    <w:p w14:paraId="3FD9D551" w14:textId="3E36C4F3" w:rsidR="008B69D8" w:rsidRDefault="00672EFD" w:rsidP="00F6169C">
      <w:pPr>
        <w:jc w:val="both"/>
        <w:rPr>
          <w:color w:val="000000"/>
        </w:rPr>
      </w:pPr>
      <w:r>
        <w:rPr>
          <w:color w:val="000000"/>
        </w:rPr>
        <w:t>Savjetuje i pruža stručnu potporu nadređenom službeniku u izradi stručnih mišljenja i uputa. Sudjeluje u izradi službenih odgovora na upite iz djelokruga rada Odsjeka. Surađuje s drugim upravnim odjelima Grada, financijskim institucijama i ostalim pravnim subjektima te nadležnim tijelima. Kontaktira sa strankama. Predlaže mjere i aktivnosti za unapređenje organizacije rada i primjenu novih tehnoloških rješenja.</w:t>
      </w:r>
    </w:p>
    <w:p w14:paraId="062686F6" w14:textId="5A234DA0" w:rsidR="00B87679" w:rsidRDefault="00672EFD" w:rsidP="00F6169C">
      <w:pPr>
        <w:jc w:val="both"/>
        <w:rPr>
          <w:color w:val="000000"/>
        </w:rPr>
      </w:pPr>
      <w:r>
        <w:rPr>
          <w:color w:val="000000"/>
        </w:rPr>
        <w:t>Obavlja poslove odlaganja, uveza i čuvanja poslovnih knjiga, ostale dokumetacije iz djelokruga rada, knjigovodstvenih isprava u skladu s propisima i unutarnjim aktima, prati i ažurira upisnik predmeta upravnog postupka i urudžbeni zapisnik iz djelokruga rada.</w:t>
      </w:r>
    </w:p>
    <w:p w14:paraId="075C9266" w14:textId="6EEECC5F" w:rsidR="00F94DED" w:rsidRPr="00422BC1" w:rsidRDefault="00422BC1" w:rsidP="00F6169C">
      <w:pPr>
        <w:jc w:val="both"/>
      </w:pPr>
      <w:r>
        <w:rPr>
          <w:color w:val="000000"/>
        </w:rPr>
        <w:t>O</w:t>
      </w:r>
      <w:r w:rsidRPr="00422BC1">
        <w:rPr>
          <w:color w:val="000000"/>
        </w:rPr>
        <w:t>bavlja i druge poslove</w:t>
      </w:r>
      <w:r w:rsidR="00C31432">
        <w:rPr>
          <w:color w:val="000000"/>
        </w:rPr>
        <w:t xml:space="preserve"> </w:t>
      </w:r>
      <w:r w:rsidR="00672EFD">
        <w:rPr>
          <w:color w:val="000000"/>
        </w:rPr>
        <w:t xml:space="preserve">koje mu povjeri voditelj Odsjeka, pomoćnik pročelnika za naplatu </w:t>
      </w:r>
      <w:r w:rsidR="00C31432">
        <w:rPr>
          <w:color w:val="000000"/>
        </w:rPr>
        <w:t xml:space="preserve">i </w:t>
      </w:r>
      <w:r w:rsidRPr="00422BC1">
        <w:rPr>
          <w:color w:val="000000"/>
        </w:rPr>
        <w:t xml:space="preserve"> pročelnik</w:t>
      </w:r>
      <w:r>
        <w:rPr>
          <w:color w:val="000000"/>
        </w:rPr>
        <w:t>.</w:t>
      </w:r>
    </w:p>
    <w:p w14:paraId="0568F8D3" w14:textId="77777777" w:rsidR="00422BC1" w:rsidRDefault="00422BC1" w:rsidP="00F6169C">
      <w:pPr>
        <w:jc w:val="both"/>
      </w:pPr>
    </w:p>
    <w:p w14:paraId="523F63AA" w14:textId="77777777" w:rsidR="0006023D" w:rsidRDefault="00F6169C" w:rsidP="00F6169C">
      <w:pPr>
        <w:jc w:val="both"/>
      </w:pPr>
      <w:r>
        <w:t xml:space="preserve">Prijaviti </w:t>
      </w:r>
      <w:r w:rsidRPr="00632D9C">
        <w:t xml:space="preserve"> se mogu i kandidati koji nemaj</w:t>
      </w:r>
      <w:r>
        <w:t xml:space="preserve">u položen državni ispit. </w:t>
      </w:r>
    </w:p>
    <w:p w14:paraId="64DF4726" w14:textId="77777777" w:rsidR="00F6169C" w:rsidRPr="00632D9C" w:rsidRDefault="00F6169C" w:rsidP="00F6169C">
      <w:pPr>
        <w:jc w:val="both"/>
      </w:pPr>
      <w:r w:rsidRPr="00632D9C">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64B96733" w14:textId="77777777" w:rsidR="0006023D" w:rsidRDefault="0006023D" w:rsidP="00F6169C">
      <w:pPr>
        <w:jc w:val="both"/>
      </w:pPr>
    </w:p>
    <w:p w14:paraId="37B90D08" w14:textId="77777777" w:rsidR="00F6169C" w:rsidRPr="00632D9C" w:rsidRDefault="00F6169C" w:rsidP="00F6169C">
      <w:pPr>
        <w:jc w:val="both"/>
      </w:pPr>
      <w:r w:rsidRPr="00632D9C">
        <w:t>Uz prijavu kandidati su dužni priložiti:</w:t>
      </w:r>
    </w:p>
    <w:p w14:paraId="5135CF43" w14:textId="77777777" w:rsidR="00F6169C" w:rsidRPr="00632D9C" w:rsidRDefault="00F6169C" w:rsidP="00F6169C">
      <w:pPr>
        <w:jc w:val="both"/>
      </w:pPr>
      <w:r w:rsidRPr="00632D9C">
        <w:t>– životopis,</w:t>
      </w:r>
    </w:p>
    <w:p w14:paraId="185D11A3" w14:textId="77777777" w:rsidR="00F6169C" w:rsidRPr="00632D9C" w:rsidRDefault="00F6169C" w:rsidP="00F6169C">
      <w:pPr>
        <w:jc w:val="both"/>
      </w:pPr>
      <w:r w:rsidRPr="00632D9C">
        <w:t>– dokaz o državljanstvu (presliku osobne iskaznice, putovnice ili domovnice),</w:t>
      </w:r>
    </w:p>
    <w:p w14:paraId="457A5AF4" w14:textId="77777777" w:rsidR="00F6169C" w:rsidRPr="00632D9C" w:rsidRDefault="00F6169C" w:rsidP="00F6169C">
      <w:pPr>
        <w:jc w:val="both"/>
        <w:rPr>
          <w:lang w:val="de-DE"/>
        </w:rPr>
      </w:pPr>
      <w:r w:rsidRPr="00632D9C">
        <w:rPr>
          <w:lang w:val="de-DE"/>
        </w:rPr>
        <w:t>– dokaz o stručnoj spremi (presliku diplome),</w:t>
      </w:r>
    </w:p>
    <w:p w14:paraId="02001A16" w14:textId="77777777" w:rsidR="00F6169C" w:rsidRPr="00632D9C" w:rsidRDefault="00F6169C" w:rsidP="00F6169C">
      <w:pPr>
        <w:jc w:val="both"/>
        <w:rPr>
          <w:lang w:val="de-DE"/>
        </w:rPr>
      </w:pPr>
      <w:r w:rsidRPr="00632D9C">
        <w:rPr>
          <w:lang w:val="de-DE"/>
        </w:rPr>
        <w:t>– presliku uvjerenja o položenom državnom ispitu,</w:t>
      </w:r>
    </w:p>
    <w:p w14:paraId="58F5707E" w14:textId="77777777" w:rsidR="00F6169C" w:rsidRPr="00632D9C" w:rsidRDefault="00F6169C" w:rsidP="00F6169C">
      <w:pPr>
        <w:jc w:val="both"/>
        <w:rPr>
          <w:lang w:val="de-DE"/>
        </w:rPr>
      </w:pPr>
      <w:r w:rsidRPr="00632D9C">
        <w:rPr>
          <w:lang w:val="de-DE"/>
        </w:rPr>
        <w:t>– dokaz o ukupnom radnom iskustvu i radnom iskustvu na odgovarajućim poslovima u trajanju od najmanje jedne godine (potrebno je dostaviti</w:t>
      </w:r>
      <w:r w:rsidR="00B1360F">
        <w:rPr>
          <w:lang w:val="de-DE"/>
        </w:rPr>
        <w:t xml:space="preserve"> dokumente navedene u točki a)</w:t>
      </w:r>
      <w:r w:rsidR="00603ECA">
        <w:rPr>
          <w:lang w:val="de-DE"/>
        </w:rPr>
        <w:t xml:space="preserve"> i </w:t>
      </w:r>
      <w:r w:rsidR="00B1360F">
        <w:rPr>
          <w:lang w:val="de-DE"/>
        </w:rPr>
        <w:t>b) ili c</w:t>
      </w:r>
      <w:r w:rsidR="006375AC">
        <w:rPr>
          <w:lang w:val="de-DE"/>
        </w:rPr>
        <w:t>):</w:t>
      </w:r>
    </w:p>
    <w:p w14:paraId="5AE97BF3" w14:textId="77777777" w:rsidR="00F6169C" w:rsidRPr="00632D9C" w:rsidRDefault="00F6169C" w:rsidP="00F6169C">
      <w:pPr>
        <w:jc w:val="both"/>
        <w:rPr>
          <w:lang w:val="de-DE"/>
        </w:rPr>
      </w:pPr>
      <w:r w:rsidRPr="00632D9C">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r w:rsidR="00A75767">
        <w:rPr>
          <w:lang w:val="de-DE"/>
        </w:rPr>
        <w:t>,</w:t>
      </w:r>
    </w:p>
    <w:p w14:paraId="4A44F284" w14:textId="77777777" w:rsidR="00F6169C" w:rsidRDefault="00F6169C" w:rsidP="00F6169C">
      <w:pPr>
        <w:jc w:val="both"/>
        <w:rPr>
          <w:lang w:val="de-DE"/>
        </w:rPr>
      </w:pPr>
      <w:r w:rsidRPr="00632D9C">
        <w:rPr>
          <w:lang w:val="de-DE"/>
        </w:rPr>
        <w:t>b) presliku ugovora o radu ili rješenja o rasporedu ili potvrdu poslodavca (koja mora sadržavati vrstu poslova koju je obavljao i vremenska razdoblja u kojem je kandidat obavljao navedene poslove)</w:t>
      </w:r>
      <w:r w:rsidR="00A75767">
        <w:rPr>
          <w:lang w:val="de-DE"/>
        </w:rPr>
        <w:t>,</w:t>
      </w:r>
    </w:p>
    <w:p w14:paraId="5218989B" w14:textId="77777777" w:rsidR="00A75767" w:rsidRPr="00632D9C" w:rsidRDefault="00A75767" w:rsidP="00F6169C">
      <w:pPr>
        <w:jc w:val="both"/>
        <w:rPr>
          <w:lang w:val="de-DE"/>
        </w:rPr>
      </w:pPr>
      <w:r w:rsidRPr="006F690D">
        <w:rPr>
          <w:lang w:val="de-DE"/>
        </w:rPr>
        <w:t>c) drugi odgovarajući dokaz o radnom iskustvu i radnom iskustvu na odgovarajućim poslovima u trajanju od najmanje jednu godinu</w:t>
      </w:r>
      <w:r w:rsidR="006375AC">
        <w:rPr>
          <w:lang w:val="de-DE"/>
        </w:rPr>
        <w:t>,</w:t>
      </w:r>
      <w:r w:rsidR="0006023D">
        <w:rPr>
          <w:lang w:val="de-DE"/>
        </w:rPr>
        <w:t xml:space="preserve"> te</w:t>
      </w:r>
    </w:p>
    <w:p w14:paraId="14A3464E" w14:textId="77777777" w:rsidR="00F6169C" w:rsidRPr="00632D9C" w:rsidRDefault="00F6169C" w:rsidP="00F6169C">
      <w:pPr>
        <w:jc w:val="both"/>
        <w:rPr>
          <w:lang w:val="de-DE"/>
        </w:rPr>
      </w:pPr>
      <w:r w:rsidRPr="00632D9C">
        <w:rPr>
          <w:color w:val="000000"/>
          <w:lang w:val="de-DE"/>
        </w:rPr>
        <w:t xml:space="preserve"> </w:t>
      </w:r>
      <w:r w:rsidRPr="00632D9C">
        <w:rPr>
          <w:lang w:val="de-DE"/>
        </w:rPr>
        <w:t>– izvornik vlastoručno potpisane izjave da za prijam u službu ne postoje zapreke iz članaka 15. i 16. Zakona o službenicima i namještenicima u lokalnoj i područnoj (regionalnoj) samoupravi</w:t>
      </w:r>
      <w:r w:rsidR="006375AC">
        <w:rPr>
          <w:lang w:val="de-DE"/>
        </w:rPr>
        <w:t>.</w:t>
      </w:r>
    </w:p>
    <w:p w14:paraId="56CCE990" w14:textId="77777777" w:rsidR="0006023D" w:rsidRDefault="0006023D" w:rsidP="00F6169C">
      <w:pPr>
        <w:jc w:val="both"/>
      </w:pPr>
    </w:p>
    <w:p w14:paraId="0E29213E" w14:textId="77777777" w:rsidR="00F6169C" w:rsidRPr="00632D9C" w:rsidRDefault="00F6169C" w:rsidP="00F6169C">
      <w:pPr>
        <w:jc w:val="both"/>
      </w:pPr>
      <w:r w:rsidRPr="00632D9C">
        <w:lastRenderedPageBreak/>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AECF886" w14:textId="77777777" w:rsidR="0006023D" w:rsidRDefault="0006023D" w:rsidP="00F6169C">
      <w:pPr>
        <w:jc w:val="both"/>
      </w:pPr>
    </w:p>
    <w:p w14:paraId="500724F0" w14:textId="77777777" w:rsidR="00F6169C" w:rsidRPr="00632D9C" w:rsidRDefault="00F6169C" w:rsidP="00F6169C">
      <w:pPr>
        <w:jc w:val="both"/>
      </w:pPr>
      <w:r w:rsidRPr="00632D9C">
        <w:t xml:space="preserve">Ukoliko izabrani kandidat u određenom roku ne dostavi uvjerenje o nekažnjavanju i uvjerenje o zdravstvenoj sposobnosti smatrat će se da ne ispunjava uvjete propisane </w:t>
      </w:r>
      <w:r>
        <w:t>oglasom</w:t>
      </w:r>
      <w:r w:rsidRPr="00632D9C">
        <w:t>.</w:t>
      </w:r>
    </w:p>
    <w:p w14:paraId="3D20F97C" w14:textId="77777777" w:rsidR="0006023D" w:rsidRDefault="0006023D" w:rsidP="00F6169C">
      <w:pPr>
        <w:jc w:val="both"/>
      </w:pPr>
    </w:p>
    <w:p w14:paraId="350FCBE9" w14:textId="52765E04" w:rsidR="00F6169C" w:rsidRPr="00632D9C" w:rsidRDefault="00F6169C" w:rsidP="00F6169C">
      <w:pPr>
        <w:jc w:val="both"/>
      </w:pPr>
      <w:r w:rsidRPr="00632D9C">
        <w:t>Kandidat koji ostvaruje pravo prednosti pri zapošljavanju prema posebnim propisima dužan je u prijavi na</w:t>
      </w:r>
      <w:r w:rsidR="003C5878">
        <w:t xml:space="preserve"> </w:t>
      </w:r>
      <w:r w:rsidR="00A50D6E">
        <w:t>natječaj</w:t>
      </w:r>
      <w:r w:rsidRPr="00632D9C">
        <w:t xml:space="preserve"> pozvati se na to pravo i ima prednost u odnosu na ostale kandidate samo pod jednakim uvjetima. Da bi ostvario pravo prednosti pri zapošljavanju, kandidat koji ispunjava uvjete za ostvarivanje toga prava, dužan je uz prijavu na </w:t>
      </w:r>
      <w:r w:rsidR="00A50D6E">
        <w:t>natječaj</w:t>
      </w:r>
      <w:r w:rsidRPr="00632D9C">
        <w:t xml:space="preserve">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w:t>
      </w:r>
      <w:r w:rsidR="00D27C6D">
        <w:t>.</w:t>
      </w:r>
      <w:r w:rsidRPr="00632D9C">
        <w:t xml:space="preserve"> </w:t>
      </w:r>
    </w:p>
    <w:p w14:paraId="622B3313" w14:textId="77777777" w:rsidR="00D27C6D" w:rsidRDefault="00D27C6D" w:rsidP="00D27C6D">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2E53389E" w14:textId="7F9C0B5C" w:rsidR="00D27C6D" w:rsidRDefault="00D27C6D" w:rsidP="00D27C6D">
      <w:pPr>
        <w:jc w:val="both"/>
        <w:rPr>
          <w:color w:val="231F20"/>
        </w:rPr>
      </w:pPr>
      <w:r>
        <w:rPr>
          <w:color w:val="231F20"/>
        </w:rPr>
        <w:t xml:space="preserve">Kandidat koji se poziva na pravo prednosti pri zapošljavanju sukladno odredbi članka 48.f Zakona o zaštiti civilnih i vojnih invalida rata, („Narodne novine“ broj 33/92, 77/92, 27/93, 58/93, 2/94, 76/94, 108/95, 108/96, 82/01, 103/03, 148/13 i 98/19), uz prijavu na </w:t>
      </w:r>
      <w:r w:rsidR="00A50D6E">
        <w:rPr>
          <w:color w:val="231F20"/>
        </w:rPr>
        <w:t>natječaj</w:t>
      </w:r>
      <w:r>
        <w:rPr>
          <w:color w:val="231F20"/>
        </w:rPr>
        <w:t xml:space="preserve"> dužan je, osim dokaza o ispunjavanju traženih uvjeta, priložiti i rješenje odnosno potvrdu o priznatom pravu.</w:t>
      </w:r>
    </w:p>
    <w:p w14:paraId="49AFE1A3" w14:textId="69A53189" w:rsidR="00D27C6D" w:rsidRDefault="00D27C6D" w:rsidP="00D27C6D">
      <w:pPr>
        <w:jc w:val="both"/>
        <w:rPr>
          <w:color w:val="231F20"/>
        </w:rPr>
      </w:pPr>
      <w:r>
        <w:rPr>
          <w:color w:val="231F20"/>
        </w:rPr>
        <w:t xml:space="preserve">Kandidat koji se, sukladno članku 9. Zakona o profesionalnoj rehabilitaciji i zapošljavanju osoba s invaliditetom (Narodne novine br. 157/13, 152/14, 39/18 i 32/20), poziva na pravo prednosti prilikom zapošljavanja, dužan je uz prijavu na </w:t>
      </w:r>
      <w:r w:rsidR="00A50D6E">
        <w:rPr>
          <w:color w:val="231F20"/>
        </w:rPr>
        <w:t>natječaj</w:t>
      </w:r>
      <w:r>
        <w:rPr>
          <w:color w:val="231F20"/>
        </w:rPr>
        <w:t>, osim dokaza o ispunjavanju traženih uvjeta, priložiti i dokaz o utvrđenom statusu osobe s invaliditetom.</w:t>
      </w:r>
    </w:p>
    <w:p w14:paraId="3A0E7686" w14:textId="77777777" w:rsidR="0006023D" w:rsidRDefault="0006023D" w:rsidP="00F6169C">
      <w:pPr>
        <w:jc w:val="both"/>
      </w:pPr>
    </w:p>
    <w:p w14:paraId="223AC627" w14:textId="60704A78" w:rsidR="0006023D" w:rsidRDefault="00F6169C" w:rsidP="00F6169C">
      <w:pPr>
        <w:jc w:val="both"/>
      </w:pPr>
      <w:r w:rsidRPr="00632D9C">
        <w:t xml:space="preserve">Urednom prijavom smatra se prijava koja sadrži sve podatke i priloge navedene u </w:t>
      </w:r>
      <w:r w:rsidR="00A50D6E">
        <w:t>natječaju</w:t>
      </w:r>
      <w:r w:rsidRPr="00632D9C">
        <w:t>.</w:t>
      </w:r>
    </w:p>
    <w:p w14:paraId="43D079F2" w14:textId="319D9A68" w:rsidR="00F6169C" w:rsidRPr="00632D9C" w:rsidRDefault="00F6169C" w:rsidP="00F6169C">
      <w:pPr>
        <w:jc w:val="both"/>
      </w:pPr>
      <w:r w:rsidRPr="00632D9C">
        <w:t xml:space="preserve">Osoba koja nije podnijela pravodobnu i urednu prijavu ili ne ispunjava formalne uvjete iz </w:t>
      </w:r>
      <w:r w:rsidR="00A50D6E">
        <w:t>natječaja</w:t>
      </w:r>
      <w:r w:rsidRPr="00632D9C">
        <w:t xml:space="preserve">, ne smatra se kandidatom prijavljenim na </w:t>
      </w:r>
      <w:r w:rsidR="00A50D6E">
        <w:t>natječaj</w:t>
      </w:r>
      <w:r w:rsidRPr="00632D9C">
        <w:t>, te se njena prijava neće razmatrati o čemu će biti pisanim putem obaviještena.</w:t>
      </w:r>
    </w:p>
    <w:p w14:paraId="2FE30019" w14:textId="77777777" w:rsidR="00F6169C" w:rsidRPr="00632D9C" w:rsidRDefault="00F6169C" w:rsidP="00F6169C">
      <w:pPr>
        <w:jc w:val="both"/>
      </w:pPr>
    </w:p>
    <w:p w14:paraId="278BD467" w14:textId="282A4128" w:rsidR="00D27C6D" w:rsidRPr="00287C37" w:rsidRDefault="00D27C6D" w:rsidP="00D27C6D">
      <w:pPr>
        <w:jc w:val="both"/>
      </w:pPr>
      <w:r w:rsidRPr="00287C37">
        <w:t xml:space="preserve">Prijave s prilozima dostavljaju se na adresu: Grad Sisak, </w:t>
      </w:r>
      <w:r>
        <w:t>Rimska 26</w:t>
      </w:r>
      <w:r w:rsidRPr="00287C37">
        <w:t>, 44000 Sisak</w:t>
      </w:r>
      <w:r>
        <w:t xml:space="preserve"> ili predati osobno u pisarnicu Grada Siska, </w:t>
      </w:r>
      <w:r w:rsidR="00A50D6E">
        <w:t>Rimska 26</w:t>
      </w:r>
      <w:r>
        <w:t xml:space="preserve">, Sisak, </w:t>
      </w:r>
      <w:r w:rsidRPr="00287C37">
        <w:t>u roku od osam (</w:t>
      </w:r>
      <w:r w:rsidRPr="00287C37">
        <w:rPr>
          <w:b/>
          <w:bCs/>
        </w:rPr>
        <w:t>8) dana,</w:t>
      </w:r>
      <w:r w:rsidRPr="00287C37">
        <w:t xml:space="preserve"> od dana objave </w:t>
      </w:r>
      <w:r w:rsidR="00A50D6E">
        <w:t>natječaja</w:t>
      </w:r>
      <w:r w:rsidRPr="00287C37">
        <w:t xml:space="preserve"> na internet stranici</w:t>
      </w:r>
      <w:r w:rsidR="008F7C2C">
        <w:t xml:space="preserve"> </w:t>
      </w:r>
      <w:r w:rsidRPr="00287C37">
        <w:t xml:space="preserve">Hrvatskog zavoda za zapošljavanje s obveznom naznakom: ”Prijava na </w:t>
      </w:r>
      <w:r w:rsidR="00A50D6E">
        <w:t>javni natječaj</w:t>
      </w:r>
      <w:r w:rsidRPr="00287C37">
        <w:t xml:space="preserve"> za prijam u službu – </w:t>
      </w:r>
      <w:r>
        <w:t>viši stručni suradnik za naplatu prihoda</w:t>
      </w:r>
      <w:r w:rsidRPr="00287C37">
        <w:t>”.</w:t>
      </w:r>
    </w:p>
    <w:p w14:paraId="1478C4A3" w14:textId="77777777" w:rsidR="00F6169C" w:rsidRPr="00632D9C" w:rsidRDefault="00F6169C" w:rsidP="00F6169C">
      <w:pPr>
        <w:jc w:val="both"/>
      </w:pPr>
    </w:p>
    <w:p w14:paraId="781C5EE1" w14:textId="4FECF9D6" w:rsidR="00F6169C" w:rsidRPr="00632D9C" w:rsidRDefault="00F6169C" w:rsidP="00F6169C">
      <w:pPr>
        <w:jc w:val="both"/>
      </w:pPr>
      <w:r w:rsidRPr="00632D9C">
        <w:t xml:space="preserve">Kandidati će o rezultatima </w:t>
      </w:r>
      <w:r w:rsidR="00A50D6E">
        <w:t>natječaja</w:t>
      </w:r>
      <w:r w:rsidRPr="00632D9C">
        <w:t xml:space="preserve"> biti obaviješteni u zakonskom roku.</w:t>
      </w:r>
    </w:p>
    <w:p w14:paraId="7370CA62" w14:textId="77777777" w:rsidR="00F6169C" w:rsidRPr="00632D9C" w:rsidRDefault="00F6169C" w:rsidP="00F6169C">
      <w:pPr>
        <w:jc w:val="both"/>
        <w:rPr>
          <w:b/>
          <w:bCs/>
        </w:rPr>
      </w:pPr>
    </w:p>
    <w:p w14:paraId="4910FA20" w14:textId="77777777" w:rsidR="00F6169C" w:rsidRPr="00632D9C" w:rsidRDefault="00F6169C" w:rsidP="00F6169C">
      <w:pPr>
        <w:jc w:val="both"/>
      </w:pPr>
      <w:r w:rsidRPr="00632D9C">
        <w:rPr>
          <w:b/>
          <w:bCs/>
        </w:rPr>
        <w:t xml:space="preserve">Prethodna provjera znanja i sposobnosti kandidata </w:t>
      </w:r>
      <w:r w:rsidRPr="00632D9C">
        <w:t>obuhvaća pisano testiranje, provjeru poznavanja rada na računalu i intervju, radi provjere znanja i sposobnosti bitnih za obavljanje poslova radnog mjesta za koje se primaju.</w:t>
      </w:r>
    </w:p>
    <w:p w14:paraId="2B588674" w14:textId="77777777" w:rsidR="00F6169C" w:rsidRPr="00632D9C" w:rsidRDefault="00F6169C" w:rsidP="00F6169C">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7E2AC809" w14:textId="7DA43809" w:rsidR="00F6169C" w:rsidRPr="00632D9C" w:rsidRDefault="00F6169C" w:rsidP="00F6169C">
      <w:pPr>
        <w:pStyle w:val="BodyText"/>
        <w:rPr>
          <w:rFonts w:ascii="Times New Roman" w:hAnsi="Times New Roman"/>
          <w:sz w:val="24"/>
          <w:szCs w:val="24"/>
        </w:rPr>
      </w:pPr>
      <w:r w:rsidRPr="00632D9C">
        <w:rPr>
          <w:rFonts w:ascii="Times New Roman" w:hAnsi="Times New Roman"/>
          <w:sz w:val="24"/>
          <w:szCs w:val="24"/>
        </w:rPr>
        <w:t xml:space="preserve">Kandidati su obvezni pristupiti prethodnoj provjeri znanja i sposobnosti. Ako kandidat ne pristupi testiranju smatra se da je povukao prijavu na </w:t>
      </w:r>
      <w:r w:rsidR="00A50D6E">
        <w:rPr>
          <w:rFonts w:ascii="Times New Roman" w:hAnsi="Times New Roman"/>
          <w:sz w:val="24"/>
          <w:szCs w:val="24"/>
        </w:rPr>
        <w:t>natječaj</w:t>
      </w:r>
      <w:r w:rsidRPr="00632D9C">
        <w:rPr>
          <w:rFonts w:ascii="Times New Roman" w:hAnsi="Times New Roman"/>
          <w:sz w:val="24"/>
          <w:szCs w:val="24"/>
        </w:rPr>
        <w:t>.</w:t>
      </w:r>
    </w:p>
    <w:p w14:paraId="4A48EE71" w14:textId="18A32A77" w:rsidR="00F6169C" w:rsidRPr="00632D9C" w:rsidRDefault="00F6169C" w:rsidP="00F6169C">
      <w:pPr>
        <w:jc w:val="both"/>
      </w:pPr>
      <w:r w:rsidRPr="00632D9C">
        <w:lastRenderedPageBreak/>
        <w:t xml:space="preserve">Vrijeme održavanja prethodne provjere znanja i sposobnosti kandidata koji ispunjavaju uvjete iz </w:t>
      </w:r>
      <w:r w:rsidR="00A50D6E">
        <w:t>natječaja</w:t>
      </w:r>
      <w:r w:rsidRPr="00632D9C">
        <w:t xml:space="preserve"> bit će objavljeno na web stranici Grada Siska (</w:t>
      </w:r>
      <w:hyperlink r:id="rId5" w:history="1">
        <w:r w:rsidRPr="00632D9C">
          <w:rPr>
            <w:rStyle w:val="Hyperlink"/>
          </w:rPr>
          <w:t>www.sisak.hr</w:t>
        </w:r>
      </w:hyperlink>
      <w:r w:rsidRPr="00632D9C">
        <w:t xml:space="preserve">) i na oglasnoj ploči Grada Siska, najkasnije pet dana prije održavanja provjere.  </w:t>
      </w:r>
    </w:p>
    <w:p w14:paraId="6AF0318D" w14:textId="77777777" w:rsidR="00130DE5" w:rsidRDefault="00130DE5" w:rsidP="00FF4DD1">
      <w:pPr>
        <w:rPr>
          <w:b/>
          <w:bCs/>
          <w:lang w:eastAsia="ko-KR"/>
        </w:rPr>
      </w:pPr>
    </w:p>
    <w:p w14:paraId="1BA9D986" w14:textId="77777777" w:rsidR="00F6169C" w:rsidRDefault="00F6169C" w:rsidP="00130DE5">
      <w:pPr>
        <w:rPr>
          <w:b/>
          <w:bCs/>
          <w:lang w:eastAsia="ko-KR"/>
        </w:rPr>
      </w:pPr>
      <w:r w:rsidRPr="00632D9C">
        <w:rPr>
          <w:b/>
          <w:bCs/>
          <w:lang w:eastAsia="ko-KR"/>
        </w:rPr>
        <w:t xml:space="preserve">Pravni i drugi izvori za pripremanje kandidata za testiranje: </w:t>
      </w:r>
    </w:p>
    <w:p w14:paraId="62426EB7" w14:textId="77777777" w:rsidR="00D27C6D" w:rsidRDefault="00D27C6D" w:rsidP="00D27C6D">
      <w:pPr>
        <w:rPr>
          <w:b/>
          <w:bCs/>
          <w:lang w:eastAsia="ko-KR"/>
        </w:rPr>
      </w:pPr>
    </w:p>
    <w:p w14:paraId="185EBCDF" w14:textId="4FBD058A" w:rsidR="00376370" w:rsidRPr="00376370" w:rsidRDefault="00376370" w:rsidP="00376370">
      <w:pPr>
        <w:jc w:val="both"/>
      </w:pPr>
      <w:r w:rsidRPr="00376370">
        <w:t>1.</w:t>
      </w:r>
      <w:r>
        <w:t xml:space="preserve"> </w:t>
      </w:r>
      <w:r w:rsidRPr="00376370">
        <w:t>Opći porezni zakon („Narodne novine“ broj 115/16, 106/18, 121/19, 32/20, 42/20, 114/22 i 152/24)</w:t>
      </w:r>
    </w:p>
    <w:p w14:paraId="0580640C" w14:textId="06AEE334" w:rsidR="00376370" w:rsidRPr="00376370" w:rsidRDefault="00376370" w:rsidP="00376370">
      <w:pPr>
        <w:jc w:val="both"/>
      </w:pPr>
      <w:r w:rsidRPr="00376370">
        <w:t>2.</w:t>
      </w:r>
      <w:r>
        <w:t xml:space="preserve"> </w:t>
      </w:r>
      <w:r w:rsidRPr="00376370">
        <w:t xml:space="preserve">Ovršni zakon („Narodne novine“ broj 112/12, 25/13, 93/14, 55/16, 73/17, 131/20, 114/22 i 6/24) </w:t>
      </w:r>
    </w:p>
    <w:p w14:paraId="298ADA35" w14:textId="6D551F78" w:rsidR="00376370" w:rsidRPr="00376370" w:rsidRDefault="00376370" w:rsidP="00376370">
      <w:pPr>
        <w:jc w:val="both"/>
      </w:pPr>
      <w:r w:rsidRPr="00376370">
        <w:t>3.</w:t>
      </w:r>
      <w:r>
        <w:t xml:space="preserve"> </w:t>
      </w:r>
      <w:r w:rsidRPr="00376370">
        <w:t>Zakon o provedbi ovrhe na novčanim sredstvima („Narodne novine“ 68/18, 2/20, 47/20, 46/20, 83/20 i 133/20)</w:t>
      </w:r>
    </w:p>
    <w:p w14:paraId="4EE1DF6C" w14:textId="248A35A3" w:rsidR="00376370" w:rsidRPr="00376370" w:rsidRDefault="00376370" w:rsidP="00376370">
      <w:pPr>
        <w:jc w:val="both"/>
      </w:pPr>
      <w:r w:rsidRPr="00376370">
        <w:t>4. Zakon o općem upravnom postupku („Narodne novine“ broj 47/09 i 110/21)</w:t>
      </w:r>
    </w:p>
    <w:p w14:paraId="4A45069A" w14:textId="49B987F6" w:rsidR="00376370" w:rsidRPr="00376370" w:rsidRDefault="00376370" w:rsidP="00376370">
      <w:pPr>
        <w:jc w:val="both"/>
      </w:pPr>
      <w:r w:rsidRPr="00376370">
        <w:t>5.</w:t>
      </w:r>
      <w:r>
        <w:t xml:space="preserve"> </w:t>
      </w:r>
      <w:r w:rsidRPr="00376370">
        <w:t>Zakon o lokalnim porezima („Narodne novine“ broj 115/16, 101/17, 114/22, 114/23 i 152/24) – članci 20-29, 42, 49-49b, 52</w:t>
      </w:r>
    </w:p>
    <w:p w14:paraId="551B3004" w14:textId="668A564B" w:rsidR="00376370" w:rsidRPr="00376370" w:rsidRDefault="00376370" w:rsidP="00376370">
      <w:pPr>
        <w:jc w:val="both"/>
      </w:pPr>
      <w:r w:rsidRPr="00376370">
        <w:t>6. Zakon o komunalnom gospodarstvu („Narodne novine“ broj 68/18, 110/18, 32/20 i 145/24) - članci 91-103</w:t>
      </w:r>
    </w:p>
    <w:p w14:paraId="0F0DDCC7" w14:textId="44423251" w:rsidR="00376370" w:rsidRPr="00376370" w:rsidRDefault="00376370" w:rsidP="00376370">
      <w:pPr>
        <w:jc w:val="both"/>
      </w:pPr>
      <w:r w:rsidRPr="00376370">
        <w:t>7. Zakon o financiranju vodnog gospodarstva („Narodne novine“ broj 153/09, 90/11, 56/13, 154/14, 119/15, 120/16, 127/17, 66/19 i 36/24) – članci 13-21, 69</w:t>
      </w:r>
      <w:r>
        <w:t xml:space="preserve"> </w:t>
      </w:r>
      <w:r w:rsidRPr="00376370">
        <w:t>-76</w:t>
      </w:r>
    </w:p>
    <w:p w14:paraId="21DB712C" w14:textId="77777777" w:rsidR="00376370" w:rsidRPr="00376370" w:rsidRDefault="00376370" w:rsidP="00376370">
      <w:pPr>
        <w:jc w:val="both"/>
      </w:pPr>
    </w:p>
    <w:p w14:paraId="70DF6BBD" w14:textId="77777777" w:rsidR="00D27C6D" w:rsidRPr="00D27C6D" w:rsidRDefault="00D27C6D" w:rsidP="00D27C6D">
      <w:pPr>
        <w:jc w:val="both"/>
      </w:pPr>
    </w:p>
    <w:p w14:paraId="36A245C8" w14:textId="77777777" w:rsidR="00D27C6D" w:rsidRPr="00D27C6D" w:rsidRDefault="00D27C6D" w:rsidP="00D27C6D"/>
    <w:sectPr w:rsidR="00D27C6D" w:rsidRPr="00D27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83B42"/>
    <w:multiLevelType w:val="hybridMultilevel"/>
    <w:tmpl w:val="9A7E51C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2D81E53"/>
    <w:multiLevelType w:val="hybridMultilevel"/>
    <w:tmpl w:val="8B604572"/>
    <w:lvl w:ilvl="0" w:tplc="2D686DBE">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4429D8"/>
    <w:multiLevelType w:val="hybridMultilevel"/>
    <w:tmpl w:val="AB742C98"/>
    <w:lvl w:ilvl="0" w:tplc="7C4A907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9F5E57"/>
    <w:multiLevelType w:val="multilevel"/>
    <w:tmpl w:val="F280C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12696991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535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3534422">
    <w:abstractNumId w:val="2"/>
  </w:num>
  <w:num w:numId="4" w16cid:durableId="415398731">
    <w:abstractNumId w:val="1"/>
  </w:num>
  <w:num w:numId="5" w16cid:durableId="5134183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5B8"/>
    <w:rsid w:val="00054E75"/>
    <w:rsid w:val="0006023D"/>
    <w:rsid w:val="000F51B5"/>
    <w:rsid w:val="00130DE5"/>
    <w:rsid w:val="001426D3"/>
    <w:rsid w:val="001619A3"/>
    <w:rsid w:val="00182720"/>
    <w:rsid w:val="001C21CA"/>
    <w:rsid w:val="001E1E95"/>
    <w:rsid w:val="001E680D"/>
    <w:rsid w:val="00245FBC"/>
    <w:rsid w:val="002D4029"/>
    <w:rsid w:val="00376370"/>
    <w:rsid w:val="003872E5"/>
    <w:rsid w:val="00393D21"/>
    <w:rsid w:val="003A1B4A"/>
    <w:rsid w:val="003C5878"/>
    <w:rsid w:val="003D1187"/>
    <w:rsid w:val="00422BC1"/>
    <w:rsid w:val="00476178"/>
    <w:rsid w:val="004B25B8"/>
    <w:rsid w:val="00514639"/>
    <w:rsid w:val="0055710C"/>
    <w:rsid w:val="005C1BC6"/>
    <w:rsid w:val="00603ECA"/>
    <w:rsid w:val="006375AC"/>
    <w:rsid w:val="00672EFD"/>
    <w:rsid w:val="006928C8"/>
    <w:rsid w:val="006C1E43"/>
    <w:rsid w:val="007E66AB"/>
    <w:rsid w:val="00811BAC"/>
    <w:rsid w:val="00836F5C"/>
    <w:rsid w:val="00845EBE"/>
    <w:rsid w:val="00857816"/>
    <w:rsid w:val="008B69D8"/>
    <w:rsid w:val="008C24E9"/>
    <w:rsid w:val="008F5FD0"/>
    <w:rsid w:val="008F7C2C"/>
    <w:rsid w:val="00926935"/>
    <w:rsid w:val="00982B07"/>
    <w:rsid w:val="00A03B69"/>
    <w:rsid w:val="00A10056"/>
    <w:rsid w:val="00A50D6E"/>
    <w:rsid w:val="00A618B5"/>
    <w:rsid w:val="00A62A8B"/>
    <w:rsid w:val="00A75767"/>
    <w:rsid w:val="00AD13D8"/>
    <w:rsid w:val="00B1360F"/>
    <w:rsid w:val="00B510EB"/>
    <w:rsid w:val="00B55DFE"/>
    <w:rsid w:val="00B642E6"/>
    <w:rsid w:val="00B815FF"/>
    <w:rsid w:val="00B87679"/>
    <w:rsid w:val="00B92767"/>
    <w:rsid w:val="00BC4EE2"/>
    <w:rsid w:val="00BD7093"/>
    <w:rsid w:val="00C01FB6"/>
    <w:rsid w:val="00C0785F"/>
    <w:rsid w:val="00C31432"/>
    <w:rsid w:val="00C60B97"/>
    <w:rsid w:val="00CD2489"/>
    <w:rsid w:val="00CF405A"/>
    <w:rsid w:val="00D153D1"/>
    <w:rsid w:val="00D27C6D"/>
    <w:rsid w:val="00D57AA3"/>
    <w:rsid w:val="00D76194"/>
    <w:rsid w:val="00DC5558"/>
    <w:rsid w:val="00DE7A2D"/>
    <w:rsid w:val="00E42E37"/>
    <w:rsid w:val="00E61C13"/>
    <w:rsid w:val="00ED10E3"/>
    <w:rsid w:val="00EE36C4"/>
    <w:rsid w:val="00F37477"/>
    <w:rsid w:val="00F6169C"/>
    <w:rsid w:val="00F66C41"/>
    <w:rsid w:val="00F94DED"/>
    <w:rsid w:val="00FB4C7C"/>
    <w:rsid w:val="00FF4D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3095"/>
  <w15:docId w15:val="{896B3F3A-03CB-46CD-89B3-4C2EAAEA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69C"/>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link w:val="Heading2Char"/>
    <w:semiHidden/>
    <w:unhideWhenUsed/>
    <w:qFormat/>
    <w:rsid w:val="00F6169C"/>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6169C"/>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F6169C"/>
    <w:rPr>
      <w:color w:val="0000FF"/>
      <w:u w:val="single"/>
    </w:rPr>
  </w:style>
  <w:style w:type="paragraph" w:styleId="NormalWeb">
    <w:name w:val="Normal (Web)"/>
    <w:basedOn w:val="Normal"/>
    <w:semiHidden/>
    <w:unhideWhenUsed/>
    <w:rsid w:val="00F6169C"/>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F6169C"/>
    <w:pPr>
      <w:jc w:val="both"/>
    </w:pPr>
    <w:rPr>
      <w:rFonts w:ascii="Arial" w:hAnsi="Arial"/>
      <w:sz w:val="22"/>
      <w:szCs w:val="20"/>
    </w:rPr>
  </w:style>
  <w:style w:type="character" w:customStyle="1" w:styleId="BodyTextChar">
    <w:name w:val="Body Text Char"/>
    <w:basedOn w:val="DefaultParagraphFont"/>
    <w:link w:val="BodyText"/>
    <w:semiHidden/>
    <w:rsid w:val="00F6169C"/>
    <w:rPr>
      <w:rFonts w:ascii="Arial" w:eastAsia="Times New Roman" w:hAnsi="Arial" w:cs="Times New Roman"/>
      <w:szCs w:val="20"/>
      <w:lang w:eastAsia="hr-HR"/>
    </w:rPr>
  </w:style>
  <w:style w:type="paragraph" w:customStyle="1" w:styleId="potpis-desno">
    <w:name w:val="potpis-desno"/>
    <w:basedOn w:val="Normal"/>
    <w:rsid w:val="00F6169C"/>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F6169C"/>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F6169C"/>
    <w:pPr>
      <w:ind w:left="720"/>
      <w:contextualSpacing/>
    </w:pPr>
  </w:style>
  <w:style w:type="table" w:customStyle="1" w:styleId="TableGridLight1">
    <w:name w:val="Table Grid Light1"/>
    <w:basedOn w:val="TableNormal"/>
    <w:uiPriority w:val="40"/>
    <w:rsid w:val="001C21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D27C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162681">
      <w:bodyDiv w:val="1"/>
      <w:marLeft w:val="0"/>
      <w:marRight w:val="0"/>
      <w:marTop w:val="0"/>
      <w:marBottom w:val="0"/>
      <w:divBdr>
        <w:top w:val="none" w:sz="0" w:space="0" w:color="auto"/>
        <w:left w:val="none" w:sz="0" w:space="0" w:color="auto"/>
        <w:bottom w:val="none" w:sz="0" w:space="0" w:color="auto"/>
        <w:right w:val="none" w:sz="0" w:space="0" w:color="auto"/>
      </w:divBdr>
    </w:div>
    <w:div w:id="1087653559">
      <w:bodyDiv w:val="1"/>
      <w:marLeft w:val="0"/>
      <w:marRight w:val="0"/>
      <w:marTop w:val="0"/>
      <w:marBottom w:val="0"/>
      <w:divBdr>
        <w:top w:val="none" w:sz="0" w:space="0" w:color="auto"/>
        <w:left w:val="none" w:sz="0" w:space="0" w:color="auto"/>
        <w:bottom w:val="none" w:sz="0" w:space="0" w:color="auto"/>
        <w:right w:val="none" w:sz="0" w:space="0" w:color="auto"/>
      </w:divBdr>
    </w:div>
    <w:div w:id="1188638089">
      <w:bodyDiv w:val="1"/>
      <w:marLeft w:val="0"/>
      <w:marRight w:val="0"/>
      <w:marTop w:val="0"/>
      <w:marBottom w:val="0"/>
      <w:divBdr>
        <w:top w:val="none" w:sz="0" w:space="0" w:color="auto"/>
        <w:left w:val="none" w:sz="0" w:space="0" w:color="auto"/>
        <w:bottom w:val="none" w:sz="0" w:space="0" w:color="auto"/>
        <w:right w:val="none" w:sz="0" w:space="0" w:color="auto"/>
      </w:divBdr>
    </w:div>
    <w:div w:id="1425152075">
      <w:bodyDiv w:val="1"/>
      <w:marLeft w:val="0"/>
      <w:marRight w:val="0"/>
      <w:marTop w:val="0"/>
      <w:marBottom w:val="0"/>
      <w:divBdr>
        <w:top w:val="none" w:sz="0" w:space="0" w:color="auto"/>
        <w:left w:val="none" w:sz="0" w:space="0" w:color="auto"/>
        <w:bottom w:val="none" w:sz="0" w:space="0" w:color="auto"/>
        <w:right w:val="none" w:sz="0" w:space="0" w:color="auto"/>
      </w:divBdr>
    </w:div>
    <w:div w:id="1738504673">
      <w:bodyDiv w:val="1"/>
      <w:marLeft w:val="0"/>
      <w:marRight w:val="0"/>
      <w:marTop w:val="0"/>
      <w:marBottom w:val="0"/>
      <w:divBdr>
        <w:top w:val="none" w:sz="0" w:space="0" w:color="auto"/>
        <w:left w:val="none" w:sz="0" w:space="0" w:color="auto"/>
        <w:bottom w:val="none" w:sz="0" w:space="0" w:color="auto"/>
        <w:right w:val="none" w:sz="0" w:space="0" w:color="auto"/>
      </w:divBdr>
    </w:div>
    <w:div w:id="1890415505">
      <w:bodyDiv w:val="1"/>
      <w:marLeft w:val="0"/>
      <w:marRight w:val="0"/>
      <w:marTop w:val="0"/>
      <w:marBottom w:val="0"/>
      <w:divBdr>
        <w:top w:val="none" w:sz="0" w:space="0" w:color="auto"/>
        <w:left w:val="none" w:sz="0" w:space="0" w:color="auto"/>
        <w:bottom w:val="none" w:sz="0" w:space="0" w:color="auto"/>
        <w:right w:val="none" w:sz="0" w:space="0" w:color="auto"/>
      </w:divBdr>
    </w:div>
    <w:div w:id="211721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1699</Words>
  <Characters>9688</Characters>
  <Application>Microsoft Office Word</Application>
  <DocSecurity>0</DocSecurity>
  <Lines>80</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Nada Vračan</cp:lastModifiedBy>
  <cp:revision>4</cp:revision>
  <dcterms:created xsi:type="dcterms:W3CDTF">2025-04-09T11:48:00Z</dcterms:created>
  <dcterms:modified xsi:type="dcterms:W3CDTF">2025-04-09T12:16:00Z</dcterms:modified>
</cp:coreProperties>
</file>