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6DC03" w14:textId="6FE6D156" w:rsidR="00244FA8" w:rsidRPr="00244FA8" w:rsidRDefault="00D611AA" w:rsidP="00244FA8">
      <w:pPr>
        <w:pStyle w:val="Heading2"/>
        <w:rPr>
          <w:rFonts w:ascii="Times New Roman" w:hAnsi="Times New Roman" w:cs="Times New Roman"/>
          <w:color w:val="000000"/>
          <w:sz w:val="24"/>
          <w:szCs w:val="24"/>
        </w:rPr>
      </w:pPr>
      <w:r>
        <w:rPr>
          <w:rFonts w:ascii="Times New Roman" w:hAnsi="Times New Roman" w:cs="Times New Roman"/>
          <w:color w:val="000000"/>
          <w:sz w:val="24"/>
          <w:szCs w:val="24"/>
        </w:rPr>
        <w:t>Obavijest o Javnom</w:t>
      </w:r>
      <w:r w:rsidR="00255291" w:rsidRPr="00632D9C">
        <w:rPr>
          <w:rFonts w:ascii="Times New Roman" w:hAnsi="Times New Roman" w:cs="Times New Roman"/>
          <w:color w:val="000000"/>
          <w:sz w:val="24"/>
          <w:szCs w:val="24"/>
        </w:rPr>
        <w:t xml:space="preserve"> natječaj</w:t>
      </w:r>
      <w:r>
        <w:rPr>
          <w:rFonts w:ascii="Times New Roman" w:hAnsi="Times New Roman" w:cs="Times New Roman"/>
          <w:color w:val="000000"/>
          <w:sz w:val="24"/>
          <w:szCs w:val="24"/>
        </w:rPr>
        <w:t>u</w:t>
      </w:r>
      <w:r w:rsidR="00255291" w:rsidRPr="00632D9C">
        <w:rPr>
          <w:rFonts w:ascii="Times New Roman" w:hAnsi="Times New Roman" w:cs="Times New Roman"/>
          <w:color w:val="000000"/>
          <w:sz w:val="24"/>
          <w:szCs w:val="24"/>
        </w:rPr>
        <w:t xml:space="preserve"> za </w:t>
      </w:r>
      <w:r w:rsidR="00DB3DF1" w:rsidRPr="00632D9C">
        <w:rPr>
          <w:rFonts w:ascii="Times New Roman" w:hAnsi="Times New Roman" w:cs="Times New Roman"/>
          <w:color w:val="000000"/>
          <w:sz w:val="24"/>
          <w:szCs w:val="24"/>
        </w:rPr>
        <w:t>prijam u službu</w:t>
      </w:r>
      <w:r w:rsidR="00255291" w:rsidRPr="00632D9C">
        <w:rPr>
          <w:rFonts w:ascii="Times New Roman" w:hAnsi="Times New Roman" w:cs="Times New Roman"/>
          <w:color w:val="000000"/>
          <w:sz w:val="24"/>
          <w:szCs w:val="24"/>
        </w:rPr>
        <w:t xml:space="preserve"> </w:t>
      </w:r>
      <w:r w:rsidR="00054F11">
        <w:rPr>
          <w:rFonts w:ascii="Times New Roman" w:hAnsi="Times New Roman" w:cs="Times New Roman"/>
          <w:color w:val="000000"/>
          <w:sz w:val="24"/>
          <w:szCs w:val="24"/>
        </w:rPr>
        <w:t xml:space="preserve">na </w:t>
      </w:r>
      <w:r w:rsidR="00D36358">
        <w:rPr>
          <w:rFonts w:ascii="Times New Roman" w:hAnsi="Times New Roman" w:cs="Times New Roman"/>
          <w:color w:val="000000"/>
          <w:sz w:val="24"/>
          <w:szCs w:val="24"/>
        </w:rPr>
        <w:t>ne</w:t>
      </w:r>
      <w:r w:rsidR="00054F11">
        <w:rPr>
          <w:rFonts w:ascii="Times New Roman" w:hAnsi="Times New Roman" w:cs="Times New Roman"/>
          <w:color w:val="000000"/>
          <w:sz w:val="24"/>
          <w:szCs w:val="24"/>
        </w:rPr>
        <w:t>određeno vrijeme</w:t>
      </w:r>
      <w:r w:rsidR="00D36358">
        <w:rPr>
          <w:rFonts w:ascii="Times New Roman" w:hAnsi="Times New Roman" w:cs="Times New Roman"/>
          <w:color w:val="000000"/>
          <w:sz w:val="24"/>
          <w:szCs w:val="24"/>
        </w:rPr>
        <w:t xml:space="preserve"> – </w:t>
      </w:r>
      <w:r w:rsidR="00570F43">
        <w:rPr>
          <w:rFonts w:ascii="Times New Roman" w:hAnsi="Times New Roman" w:cs="Times New Roman"/>
          <w:color w:val="000000"/>
          <w:sz w:val="24"/>
          <w:szCs w:val="24"/>
        </w:rPr>
        <w:t xml:space="preserve">referent </w:t>
      </w:r>
      <w:r w:rsidR="00244FA8">
        <w:rPr>
          <w:rFonts w:ascii="Times New Roman" w:hAnsi="Times New Roman" w:cs="Times New Roman"/>
          <w:color w:val="000000"/>
          <w:sz w:val="24"/>
          <w:szCs w:val="24"/>
        </w:rPr>
        <w:t xml:space="preserve">2 </w:t>
      </w:r>
      <w:r w:rsidR="00570F43">
        <w:rPr>
          <w:rFonts w:ascii="Times New Roman" w:hAnsi="Times New Roman" w:cs="Times New Roman"/>
          <w:color w:val="000000"/>
          <w:sz w:val="24"/>
          <w:szCs w:val="24"/>
        </w:rPr>
        <w:t xml:space="preserve">- </w:t>
      </w:r>
      <w:r w:rsidR="00244FA8" w:rsidRPr="00244FA8">
        <w:rPr>
          <w:rFonts w:ascii="Times New Roman" w:hAnsi="Times New Roman" w:cs="Times New Roman"/>
          <w:color w:val="000000"/>
          <w:sz w:val="24"/>
          <w:szCs w:val="24"/>
        </w:rPr>
        <w:t>referent za poslove odnosa s javnošću, informiranje, protokol i međunarodnu suradnju</w:t>
      </w:r>
    </w:p>
    <w:p w14:paraId="4B284346" w14:textId="16631604" w:rsidR="00255291" w:rsidRPr="00632D9C" w:rsidRDefault="00255291" w:rsidP="00255291">
      <w:pPr>
        <w:pStyle w:val="Heading2"/>
        <w:rPr>
          <w:rFonts w:ascii="Times New Roman" w:hAnsi="Times New Roman" w:cs="Times New Roman"/>
          <w:color w:val="000000"/>
          <w:sz w:val="24"/>
          <w:szCs w:val="24"/>
        </w:rPr>
      </w:pPr>
    </w:p>
    <w:p w14:paraId="62A9BAEE" w14:textId="1F66B0C4" w:rsidR="002A791E" w:rsidRDefault="00244FA8" w:rsidP="00D50343">
      <w:pPr>
        <w:jc w:val="both"/>
        <w:rPr>
          <w:color w:val="000000"/>
        </w:rPr>
      </w:pPr>
      <w:r>
        <w:rPr>
          <w:color w:val="000000"/>
        </w:rPr>
        <w:t>P</w:t>
      </w:r>
      <w:r w:rsidR="00144E5B" w:rsidRPr="00632D9C">
        <w:rPr>
          <w:color w:val="000000"/>
        </w:rPr>
        <w:t>ročelnica</w:t>
      </w:r>
      <w:r w:rsidR="00FB1A24" w:rsidRPr="00632D9C">
        <w:rPr>
          <w:color w:val="000000"/>
        </w:rPr>
        <w:t xml:space="preserve"> Upravnog odjela za </w:t>
      </w:r>
      <w:r>
        <w:rPr>
          <w:color w:val="000000"/>
        </w:rPr>
        <w:t xml:space="preserve">upravne, imovinsko pravne i opće poslove </w:t>
      </w:r>
      <w:r w:rsidR="00FB1A24" w:rsidRPr="00632D9C">
        <w:rPr>
          <w:color w:val="000000"/>
        </w:rPr>
        <w:t>raspisa</w:t>
      </w:r>
      <w:r w:rsidR="00144E5B" w:rsidRPr="00632D9C">
        <w:rPr>
          <w:color w:val="000000"/>
        </w:rPr>
        <w:t xml:space="preserve">la </w:t>
      </w:r>
      <w:r w:rsidR="00255291" w:rsidRPr="00632D9C">
        <w:rPr>
          <w:color w:val="000000"/>
        </w:rPr>
        <w:t xml:space="preserve">je </w:t>
      </w:r>
      <w:r w:rsidR="00B426FE">
        <w:rPr>
          <w:color w:val="000000"/>
        </w:rPr>
        <w:t>J</w:t>
      </w:r>
      <w:r w:rsidR="00D50343" w:rsidRPr="00632D9C">
        <w:rPr>
          <w:color w:val="000000"/>
        </w:rPr>
        <w:t xml:space="preserve">avni </w:t>
      </w:r>
      <w:r w:rsidR="00255291" w:rsidRPr="00632D9C">
        <w:rPr>
          <w:color w:val="000000"/>
        </w:rPr>
        <w:t>na</w:t>
      </w:r>
      <w:r w:rsidR="00676C1C" w:rsidRPr="00632D9C">
        <w:rPr>
          <w:color w:val="000000"/>
        </w:rPr>
        <w:t xml:space="preserve">tječaj za </w:t>
      </w:r>
      <w:r w:rsidR="00FB1A24" w:rsidRPr="00632D9C">
        <w:rPr>
          <w:color w:val="000000"/>
        </w:rPr>
        <w:t xml:space="preserve">prijam u službu </w:t>
      </w:r>
      <w:r w:rsidR="002A791E">
        <w:rPr>
          <w:color w:val="000000"/>
        </w:rPr>
        <w:t>na</w:t>
      </w:r>
      <w:r w:rsidR="00365B03">
        <w:rPr>
          <w:color w:val="000000"/>
        </w:rPr>
        <w:t xml:space="preserve"> radno</w:t>
      </w:r>
      <w:r w:rsidR="00D36358">
        <w:rPr>
          <w:color w:val="000000"/>
        </w:rPr>
        <w:t xml:space="preserve"> mjesto</w:t>
      </w:r>
      <w:r w:rsidR="00570F43">
        <w:rPr>
          <w:color w:val="000000"/>
        </w:rPr>
        <w:t xml:space="preserve"> </w:t>
      </w:r>
      <w:r w:rsidR="006957D2">
        <w:rPr>
          <w:color w:val="000000"/>
        </w:rPr>
        <w:t>referent</w:t>
      </w:r>
      <w:r>
        <w:rPr>
          <w:color w:val="000000"/>
        </w:rPr>
        <w:t xml:space="preserve"> 2 - </w:t>
      </w:r>
      <w:r w:rsidRPr="00244FA8">
        <w:rPr>
          <w:color w:val="000000"/>
        </w:rPr>
        <w:t>referent za poslove odnosa s javnošću, informiranje, protokol i međunarodnu suradnju</w:t>
      </w:r>
      <w:r>
        <w:rPr>
          <w:color w:val="000000"/>
        </w:rPr>
        <w:t xml:space="preserve"> </w:t>
      </w:r>
      <w:r w:rsidR="00F0316A" w:rsidRPr="00632D9C">
        <w:rPr>
          <w:color w:val="000000"/>
        </w:rPr>
        <w:t>(1 izvršitelj)</w:t>
      </w:r>
      <w:r w:rsidR="002A791E">
        <w:rPr>
          <w:color w:val="000000"/>
        </w:rPr>
        <w:t xml:space="preserve"> na </w:t>
      </w:r>
      <w:r w:rsidR="00D36358">
        <w:rPr>
          <w:color w:val="000000"/>
        </w:rPr>
        <w:t>ne</w:t>
      </w:r>
      <w:r w:rsidR="002A791E">
        <w:rPr>
          <w:color w:val="000000"/>
        </w:rPr>
        <w:t xml:space="preserve">određeno vrijeme </w:t>
      </w:r>
      <w:r w:rsidR="00D36358">
        <w:rPr>
          <w:color w:val="000000"/>
        </w:rPr>
        <w:t>uz obvezni probni rad u trajanju od tri mjeseca</w:t>
      </w:r>
      <w:r w:rsidR="002A791E">
        <w:rPr>
          <w:color w:val="000000"/>
        </w:rPr>
        <w:t>.</w:t>
      </w:r>
      <w:r w:rsidR="00D50343" w:rsidRPr="00632D9C">
        <w:rPr>
          <w:color w:val="000000"/>
        </w:rPr>
        <w:t xml:space="preserve"> </w:t>
      </w:r>
    </w:p>
    <w:p w14:paraId="247528E2" w14:textId="1FB599D6" w:rsidR="00255291" w:rsidRPr="00632D9C" w:rsidRDefault="002A791E" w:rsidP="00D50343">
      <w:pPr>
        <w:jc w:val="both"/>
        <w:rPr>
          <w:color w:val="000000"/>
        </w:rPr>
      </w:pPr>
      <w:r>
        <w:rPr>
          <w:color w:val="000000"/>
        </w:rPr>
        <w:t>Javni n</w:t>
      </w:r>
      <w:r w:rsidR="00E62DB7">
        <w:rPr>
          <w:color w:val="000000"/>
        </w:rPr>
        <w:t xml:space="preserve">atječaj je objavljen </w:t>
      </w:r>
      <w:r w:rsidR="00255291" w:rsidRPr="00632D9C">
        <w:rPr>
          <w:color w:val="000000"/>
        </w:rPr>
        <w:t xml:space="preserve">u "Narodnim novinama" </w:t>
      </w:r>
      <w:r w:rsidR="00752974" w:rsidRPr="00632D9C">
        <w:rPr>
          <w:color w:val="000000"/>
        </w:rPr>
        <w:t>broj</w:t>
      </w:r>
      <w:r w:rsidR="00676C1C" w:rsidRPr="00632D9C">
        <w:rPr>
          <w:color w:val="000000"/>
        </w:rPr>
        <w:t xml:space="preserve"> </w:t>
      </w:r>
      <w:r w:rsidR="001D7682">
        <w:rPr>
          <w:color w:val="000000"/>
        </w:rPr>
        <w:t>21</w:t>
      </w:r>
      <w:r w:rsidR="00244FA8">
        <w:rPr>
          <w:color w:val="000000"/>
        </w:rPr>
        <w:t xml:space="preserve"> </w:t>
      </w:r>
      <w:r w:rsidR="00676C1C" w:rsidRPr="00632D9C">
        <w:rPr>
          <w:color w:val="000000"/>
        </w:rPr>
        <w:t>dana</w:t>
      </w:r>
      <w:r w:rsidR="00F0316A" w:rsidRPr="00632D9C">
        <w:rPr>
          <w:color w:val="000000"/>
        </w:rPr>
        <w:t xml:space="preserve"> </w:t>
      </w:r>
      <w:r w:rsidR="001D7682">
        <w:rPr>
          <w:color w:val="000000"/>
        </w:rPr>
        <w:t>07</w:t>
      </w:r>
      <w:r w:rsidR="0015692E">
        <w:rPr>
          <w:color w:val="000000"/>
        </w:rPr>
        <w:t>.</w:t>
      </w:r>
      <w:r w:rsidR="00E62DB7">
        <w:rPr>
          <w:color w:val="000000"/>
        </w:rPr>
        <w:t xml:space="preserve"> </w:t>
      </w:r>
      <w:r w:rsidR="001D7682">
        <w:rPr>
          <w:color w:val="000000"/>
        </w:rPr>
        <w:t>veljače</w:t>
      </w:r>
      <w:r w:rsidR="0015692E">
        <w:rPr>
          <w:color w:val="000000"/>
        </w:rPr>
        <w:t xml:space="preserve"> </w:t>
      </w:r>
      <w:r w:rsidR="00474319">
        <w:rPr>
          <w:color w:val="000000"/>
        </w:rPr>
        <w:t>202</w:t>
      </w:r>
      <w:r w:rsidR="001D7682">
        <w:rPr>
          <w:color w:val="000000"/>
        </w:rPr>
        <w:t>5</w:t>
      </w:r>
      <w:r w:rsidR="00255291" w:rsidRPr="00632D9C">
        <w:rPr>
          <w:color w:val="000000"/>
        </w:rPr>
        <w:t>. godine</w:t>
      </w:r>
      <w:r w:rsidR="00474319">
        <w:rPr>
          <w:color w:val="000000"/>
        </w:rPr>
        <w:t xml:space="preserve"> i na internet stranici Hrvatskog zavoda za zapošljavanje</w:t>
      </w:r>
      <w:r w:rsidR="00156D17" w:rsidRPr="00632D9C">
        <w:rPr>
          <w:color w:val="000000"/>
        </w:rPr>
        <w:t xml:space="preserve">. </w:t>
      </w:r>
      <w:r w:rsidR="00255291" w:rsidRPr="00632D9C">
        <w:rPr>
          <w:color w:val="000000"/>
        </w:rPr>
        <w:t xml:space="preserve"> </w:t>
      </w:r>
    </w:p>
    <w:p w14:paraId="3DAE3992" w14:textId="77777777" w:rsidR="004D5F54" w:rsidRDefault="004D5F54" w:rsidP="00D50343">
      <w:pPr>
        <w:jc w:val="both"/>
      </w:pPr>
      <w:r w:rsidRPr="00BB48D7">
        <w:rPr>
          <w:color w:val="000000"/>
        </w:rPr>
        <w:t>Prijave na</w:t>
      </w:r>
      <w:r>
        <w:rPr>
          <w:color w:val="000000"/>
        </w:rPr>
        <w:t xml:space="preserve"> </w:t>
      </w:r>
      <w:r w:rsidR="006957D2">
        <w:rPr>
          <w:color w:val="000000"/>
        </w:rPr>
        <w:t>natječaj se podnose u roku od 15</w:t>
      </w:r>
      <w:r w:rsidRPr="00BB48D7">
        <w:rPr>
          <w:color w:val="000000"/>
        </w:rPr>
        <w:t xml:space="preserve"> dana od dana objave natječaja u Narodnim novinama</w:t>
      </w:r>
      <w:r>
        <w:rPr>
          <w:color w:val="000000"/>
        </w:rPr>
        <w:t>.</w:t>
      </w:r>
    </w:p>
    <w:p w14:paraId="5FE37D37" w14:textId="6170BA2A" w:rsidR="00156D17" w:rsidRPr="00632D9C" w:rsidRDefault="00156D17" w:rsidP="00D50343">
      <w:pPr>
        <w:jc w:val="both"/>
        <w:rPr>
          <w:color w:val="000000"/>
        </w:rPr>
      </w:pPr>
      <w:r w:rsidRPr="00632D9C">
        <w:t xml:space="preserve">Rok za dostavu prijava </w:t>
      </w:r>
      <w:r w:rsidR="006957D2">
        <w:t xml:space="preserve">na natječaj ističe s danom </w:t>
      </w:r>
      <w:r w:rsidR="00244FA8">
        <w:t>2</w:t>
      </w:r>
      <w:r w:rsidR="001D7682">
        <w:t>2</w:t>
      </w:r>
      <w:r w:rsidR="00F0316A" w:rsidRPr="00632D9C">
        <w:t xml:space="preserve">. </w:t>
      </w:r>
      <w:r w:rsidR="001D7682">
        <w:t xml:space="preserve">veljače </w:t>
      </w:r>
      <w:r w:rsidR="00474319">
        <w:t>202</w:t>
      </w:r>
      <w:r w:rsidR="001D7682">
        <w:t>5</w:t>
      </w:r>
      <w:r w:rsidRPr="00632D9C">
        <w:t>. godine</w:t>
      </w:r>
      <w:r w:rsidR="00E62DB7">
        <w:t>.</w:t>
      </w:r>
    </w:p>
    <w:p w14:paraId="35478564" w14:textId="77777777" w:rsidR="00255291" w:rsidRPr="00632D9C" w:rsidRDefault="00632D9C" w:rsidP="00255291">
      <w:pPr>
        <w:pStyle w:val="potpis-desno"/>
        <w:spacing w:after="450" w:afterAutospacing="0"/>
        <w:jc w:val="left"/>
        <w:rPr>
          <w:rFonts w:ascii="Times New Roman" w:hAnsi="Times New Roman" w:cs="Times New Roman"/>
          <w:color w:val="000000"/>
        </w:rPr>
      </w:pPr>
      <w:r w:rsidRPr="00632D9C">
        <w:rPr>
          <w:rFonts w:ascii="Times New Roman" w:hAnsi="Times New Roman" w:cs="Times New Roman"/>
          <w:color w:val="000000"/>
        </w:rPr>
        <w:t>vi</w:t>
      </w:r>
      <w:r w:rsidR="00255291" w:rsidRPr="00632D9C">
        <w:rPr>
          <w:rFonts w:ascii="Times New Roman" w:hAnsi="Times New Roman" w:cs="Times New Roman"/>
          <w:color w:val="000000"/>
        </w:rPr>
        <w:t>še</w:t>
      </w:r>
    </w:p>
    <w:p w14:paraId="13D52213" w14:textId="77777777" w:rsidR="00156FE7" w:rsidRDefault="00B426FE" w:rsidP="00632D9C">
      <w:pPr>
        <w:jc w:val="both"/>
      </w:pPr>
      <w:r>
        <w:t>Na J</w:t>
      </w:r>
      <w:r w:rsidR="00156FE7" w:rsidRPr="00632D9C">
        <w:t>avni natječaj (u daljnjem tekstu: natječaj) mogu se ravnopravno prijaviti osobe oba spola, a izrazi koji se koriste u ovom natječaju za osobe u muškom rodu uporabljene su neutralno i odnose se na osobe oba</w:t>
      </w:r>
      <w:r w:rsidR="00156FE7">
        <w:t>ju spolova</w:t>
      </w:r>
      <w:r w:rsidR="00D07A3F">
        <w:t>.</w:t>
      </w:r>
    </w:p>
    <w:p w14:paraId="7288F716" w14:textId="77777777" w:rsidR="00D07A3F" w:rsidRDefault="00D07A3F" w:rsidP="00632D9C">
      <w:pPr>
        <w:jc w:val="both"/>
      </w:pPr>
    </w:p>
    <w:p w14:paraId="0B7BEC13" w14:textId="77777777" w:rsidR="00632D9C" w:rsidRPr="00632D9C" w:rsidRDefault="00156FE7" w:rsidP="00632D9C">
      <w:pPr>
        <w:jc w:val="both"/>
      </w:pPr>
      <w:r>
        <w:t>Potrebno stručno znanje</w:t>
      </w:r>
      <w:r w:rsidR="00632D9C" w:rsidRPr="00632D9C">
        <w:t>:</w:t>
      </w:r>
    </w:p>
    <w:p w14:paraId="2C1C49BA" w14:textId="2BB4DD40" w:rsidR="00632D9C" w:rsidRPr="00632D9C" w:rsidRDefault="00632D9C" w:rsidP="00632D9C">
      <w:pPr>
        <w:jc w:val="both"/>
      </w:pPr>
      <w:r w:rsidRPr="00632D9C">
        <w:t xml:space="preserve">- </w:t>
      </w:r>
      <w:r w:rsidR="007B210C">
        <w:t>IV. stupanj srednje stručne</w:t>
      </w:r>
      <w:r w:rsidR="000E24D4">
        <w:t xml:space="preserve"> spreme</w:t>
      </w:r>
      <w:r w:rsidR="004E2227">
        <w:t xml:space="preserve"> </w:t>
      </w:r>
      <w:r w:rsidR="00FC0DD3">
        <w:t>društvenog</w:t>
      </w:r>
      <w:r w:rsidR="00F05C6B">
        <w:t xml:space="preserve"> </w:t>
      </w:r>
      <w:r w:rsidR="00FC0DD3">
        <w:t>smjera</w:t>
      </w:r>
    </w:p>
    <w:p w14:paraId="54454095" w14:textId="5498B4D8" w:rsidR="00632D9C" w:rsidRPr="00632D9C" w:rsidRDefault="00E620BF" w:rsidP="00632D9C">
      <w:pPr>
        <w:jc w:val="both"/>
      </w:pPr>
      <w:r>
        <w:t xml:space="preserve">- </w:t>
      </w:r>
      <w:r w:rsidR="004E2227">
        <w:t>najmanje jedna godina radnog iskustva na odgovarajućim poslovima</w:t>
      </w:r>
    </w:p>
    <w:p w14:paraId="62D6A6DC" w14:textId="77777777" w:rsidR="00632D9C" w:rsidRPr="00632D9C" w:rsidRDefault="00632D9C" w:rsidP="00255291">
      <w:pPr>
        <w:jc w:val="both"/>
      </w:pPr>
      <w:r w:rsidRPr="00632D9C">
        <w:t xml:space="preserve">- </w:t>
      </w:r>
      <w:r w:rsidR="004E2227">
        <w:t xml:space="preserve">položen državni ispit i </w:t>
      </w:r>
      <w:r w:rsidRPr="00632D9C">
        <w:t>poznavanje rada na računalu.</w:t>
      </w:r>
    </w:p>
    <w:p w14:paraId="5FCC4047" w14:textId="77777777" w:rsidR="000E24D4" w:rsidRDefault="000E24D4" w:rsidP="00255291">
      <w:pPr>
        <w:jc w:val="both"/>
      </w:pPr>
    </w:p>
    <w:p w14:paraId="39CAD563" w14:textId="77777777" w:rsidR="00F41854" w:rsidRDefault="00F41854" w:rsidP="00255291">
      <w:pPr>
        <w:jc w:val="both"/>
      </w:pPr>
      <w:r>
        <w:t>Natjecati se mogu i kandidati koji nemaju položen državni ispit uz obvezu da ga polože u roku od godine dana od dana prijma u službu.</w:t>
      </w:r>
    </w:p>
    <w:p w14:paraId="3568F887" w14:textId="77777777" w:rsidR="005E457D" w:rsidRDefault="005E457D" w:rsidP="00255291">
      <w:pPr>
        <w:jc w:val="both"/>
      </w:pPr>
    </w:p>
    <w:p w14:paraId="4B8FFDED" w14:textId="65E93CCC" w:rsidR="00255291" w:rsidRPr="00632D9C" w:rsidRDefault="00255291" w:rsidP="00255291">
      <w:pPr>
        <w:jc w:val="both"/>
      </w:pPr>
      <w:r w:rsidRPr="00632D9C">
        <w:t xml:space="preserve">Osnovnu brutto plaću sačinjava </w:t>
      </w:r>
      <w:r w:rsidR="007F274A">
        <w:t>umnožak</w:t>
      </w:r>
      <w:r w:rsidRPr="00632D9C">
        <w:t xml:space="preserve"> koeficijenta ra</w:t>
      </w:r>
      <w:r w:rsidR="00F0316A" w:rsidRPr="00632D9C">
        <w:t xml:space="preserve">dnog mjesta </w:t>
      </w:r>
      <w:r w:rsidR="00072CF9">
        <w:t xml:space="preserve">referenta </w:t>
      </w:r>
      <w:r w:rsidR="00244FA8">
        <w:t>2</w:t>
      </w:r>
      <w:r w:rsidR="007F274A">
        <w:t xml:space="preserve"> (</w:t>
      </w:r>
      <w:r w:rsidR="00F0316A" w:rsidRPr="00632D9C">
        <w:t>2</w:t>
      </w:r>
      <w:r w:rsidRPr="00632D9C">
        <w:t>,</w:t>
      </w:r>
      <w:r w:rsidR="00244FA8">
        <w:t>4</w:t>
      </w:r>
      <w:r w:rsidR="00474319">
        <w:t>5</w:t>
      </w:r>
      <w:r w:rsidRPr="00632D9C">
        <w:t xml:space="preserve">) i osnovice koja iznosi </w:t>
      </w:r>
      <w:r w:rsidR="00760171">
        <w:t>450</w:t>
      </w:r>
      <w:r w:rsidR="00474319">
        <w:t>,00 EUR</w:t>
      </w:r>
      <w:r w:rsidRPr="00632D9C">
        <w:t>.</w:t>
      </w:r>
    </w:p>
    <w:p w14:paraId="6E0D5552" w14:textId="77777777" w:rsidR="00632D9C" w:rsidRPr="00632D9C" w:rsidRDefault="00632D9C" w:rsidP="003442FB">
      <w:pPr>
        <w:jc w:val="both"/>
      </w:pPr>
    </w:p>
    <w:p w14:paraId="108F1E08" w14:textId="77777777" w:rsidR="007F7550" w:rsidRDefault="00DB3DF1" w:rsidP="00FC46E3">
      <w:pPr>
        <w:pStyle w:val="Odlomakpopisa1"/>
        <w:spacing w:after="0" w:line="240" w:lineRule="auto"/>
        <w:ind w:left="0"/>
        <w:jc w:val="both"/>
        <w:rPr>
          <w:rFonts w:ascii="Times New Roman" w:hAnsi="Times New Roman"/>
          <w:b/>
          <w:sz w:val="24"/>
          <w:szCs w:val="24"/>
        </w:rPr>
      </w:pPr>
      <w:r w:rsidRPr="00632D9C">
        <w:rPr>
          <w:rFonts w:ascii="Times New Roman" w:hAnsi="Times New Roman"/>
          <w:b/>
          <w:sz w:val="24"/>
          <w:szCs w:val="24"/>
        </w:rPr>
        <w:t xml:space="preserve">Opis poslova: </w:t>
      </w:r>
    </w:p>
    <w:p w14:paraId="6A279EB1" w14:textId="59A65DF8" w:rsidR="00DF124C" w:rsidRDefault="00DF124C" w:rsidP="00FE3D45">
      <w:pPr>
        <w:jc w:val="both"/>
      </w:pPr>
      <w:r>
        <w:t>Obavlja jednostavne poslove u svezi s organiziranjem i pripremom protokolarnih događaja u Gradu i službenim prijemima gradonačelnice i zamjenika gradonačelnice</w:t>
      </w:r>
    </w:p>
    <w:p w14:paraId="03D06A95" w14:textId="211BB01A" w:rsidR="00DF124C" w:rsidRDefault="00DF124C" w:rsidP="00FE3D45">
      <w:pPr>
        <w:jc w:val="both"/>
      </w:pPr>
      <w:r>
        <w:t xml:space="preserve">Pomaže kod organizacijske pripreme izvršenja dnevnih i tjednih obaveza gradonačelnice i zamjenika gradonačelnice </w:t>
      </w:r>
    </w:p>
    <w:p w14:paraId="2A73E95E" w14:textId="4CA48E09" w:rsidR="00DF124C" w:rsidRDefault="00DF124C" w:rsidP="00FE3D45">
      <w:pPr>
        <w:jc w:val="both"/>
      </w:pPr>
      <w:r>
        <w:t xml:space="preserve">Surađuje sa službenicima drugih upravnih tijela u svrhu informiranja dužnosnika i drugih nadređenih službenika o aktivnostima i događajima u upravnim tijelima Grada </w:t>
      </w:r>
    </w:p>
    <w:p w14:paraId="268D2C14" w14:textId="30D8CD8D" w:rsidR="00DF124C" w:rsidRDefault="00DF124C" w:rsidP="00FE3D45">
      <w:pPr>
        <w:jc w:val="both"/>
      </w:pPr>
      <w:r>
        <w:t xml:space="preserve">Prikuplja, surađuje i evidentira podatke protokola te vodi dokumentaciju protokola </w:t>
      </w:r>
    </w:p>
    <w:p w14:paraId="5E079DD0" w14:textId="5AA8F80D" w:rsidR="00DF124C" w:rsidRDefault="00DF124C" w:rsidP="00FE3D45">
      <w:pPr>
        <w:jc w:val="both"/>
      </w:pPr>
      <w:r>
        <w:t>Obavlja i druge poslove po nalogu pročelnika Odjela, pomoćnika pročenika i voditelja Odsjeka</w:t>
      </w:r>
      <w:r w:rsidR="00CA2A61">
        <w:t>.</w:t>
      </w:r>
    </w:p>
    <w:p w14:paraId="664796E1" w14:textId="77777777" w:rsidR="00072CF9" w:rsidRDefault="00072CF9" w:rsidP="00FE3D45">
      <w:pPr>
        <w:jc w:val="both"/>
      </w:pPr>
    </w:p>
    <w:p w14:paraId="63741040" w14:textId="77777777" w:rsidR="0013657A" w:rsidRPr="00632D9C" w:rsidRDefault="00FE3D45" w:rsidP="00FE3D45">
      <w:pPr>
        <w:jc w:val="both"/>
      </w:pPr>
      <w:r w:rsidRPr="00632D9C">
        <w:t>Kandidati moraju ispunjavati i opće uvjete za prijam u službu propisane člankom 12. Zakona o službenicima i namještenicima u lokalnoj i područnoj (regionalnoj) samoupravi. U službu ne može biti primljena osoba za čiji prijam postoje zapreke iz članaka 15. i 16. Zakona o službenicima i namještenicima u lokalnoj i područnoj (regionalnoj) samoupravi.</w:t>
      </w:r>
    </w:p>
    <w:p w14:paraId="76A05145" w14:textId="77777777" w:rsidR="006A3025" w:rsidRDefault="006A3025" w:rsidP="00FE3D45">
      <w:pPr>
        <w:jc w:val="both"/>
      </w:pPr>
    </w:p>
    <w:p w14:paraId="7F5AC517" w14:textId="77777777" w:rsidR="00FE3D45" w:rsidRPr="00632D9C" w:rsidRDefault="00FE3D45" w:rsidP="00FE3D45">
      <w:pPr>
        <w:jc w:val="both"/>
      </w:pPr>
      <w:r w:rsidRPr="00632D9C">
        <w:t>Uz prijavu kandidati su dužni priložiti:</w:t>
      </w:r>
    </w:p>
    <w:p w14:paraId="5847FB77" w14:textId="77777777" w:rsidR="006A3025" w:rsidRPr="00B01801" w:rsidRDefault="006A3025" w:rsidP="006A3025">
      <w:pPr>
        <w:jc w:val="both"/>
      </w:pPr>
      <w:r w:rsidRPr="00B01801">
        <w:t>– životopis,</w:t>
      </w:r>
    </w:p>
    <w:p w14:paraId="5C86E4A9" w14:textId="77777777" w:rsidR="006A3025" w:rsidRPr="00B01801" w:rsidRDefault="006A3025" w:rsidP="006A3025">
      <w:pPr>
        <w:jc w:val="both"/>
      </w:pPr>
      <w:r w:rsidRPr="00B01801">
        <w:t>– dokaz o državljanstvu (presliku osobne iskaznice, putovnice ili domovnice),</w:t>
      </w:r>
    </w:p>
    <w:p w14:paraId="3DFF1ED5" w14:textId="77777777" w:rsidR="006A3025" w:rsidRPr="00DC585F" w:rsidRDefault="006A3025" w:rsidP="006A3025">
      <w:pPr>
        <w:jc w:val="both"/>
        <w:rPr>
          <w:lang w:val="de-DE"/>
        </w:rPr>
      </w:pPr>
      <w:r w:rsidRPr="00B01801">
        <w:rPr>
          <w:lang w:val="de-DE"/>
        </w:rPr>
        <w:lastRenderedPageBreak/>
        <w:t xml:space="preserve">– dokaz o stručnoj spremi (presliku </w:t>
      </w:r>
      <w:r>
        <w:rPr>
          <w:lang w:val="de-DE"/>
        </w:rPr>
        <w:t>svjedodžbe</w:t>
      </w:r>
      <w:r w:rsidRPr="00B01801">
        <w:rPr>
          <w:lang w:val="de-DE"/>
        </w:rPr>
        <w:t>),</w:t>
      </w:r>
    </w:p>
    <w:p w14:paraId="7F4E9962" w14:textId="77777777" w:rsidR="006A3025" w:rsidRDefault="006A3025" w:rsidP="006A3025">
      <w:pPr>
        <w:jc w:val="both"/>
        <w:rPr>
          <w:lang w:val="de-DE"/>
        </w:rPr>
      </w:pPr>
      <w:r w:rsidRPr="00B01801">
        <w:rPr>
          <w:lang w:val="de-DE"/>
        </w:rPr>
        <w:t>– presliku uvjerenja o položenom državnom  ispitu,</w:t>
      </w:r>
    </w:p>
    <w:p w14:paraId="055F33CD" w14:textId="77777777" w:rsidR="006A3025" w:rsidRDefault="006A3025" w:rsidP="006A3025">
      <w:pPr>
        <w:jc w:val="both"/>
        <w:rPr>
          <w:lang w:val="de-DE"/>
        </w:rPr>
      </w:pPr>
      <w:r w:rsidRPr="00B01801">
        <w:rPr>
          <w:lang w:val="de-DE"/>
        </w:rPr>
        <w:t>– izvornik vlastoručno potpisane izjave da za prijam u službu ne postoje zapreke iz članaka 15. i 16. Zakona o službenicima i namještenicima u lokalnoj i područnoj (regionalnoj) samoupravi.</w:t>
      </w:r>
    </w:p>
    <w:p w14:paraId="47EB6431" w14:textId="77777777" w:rsidR="006A3025" w:rsidRPr="00B01801" w:rsidRDefault="006A3025" w:rsidP="006A3025">
      <w:pPr>
        <w:jc w:val="both"/>
        <w:rPr>
          <w:lang w:val="de-DE"/>
        </w:rPr>
      </w:pPr>
      <w:r w:rsidRPr="00B01801">
        <w:rPr>
          <w:lang w:val="de-DE"/>
        </w:rPr>
        <w:t>–</w:t>
      </w:r>
      <w:r>
        <w:rPr>
          <w:lang w:val="de-DE"/>
        </w:rPr>
        <w:t xml:space="preserve"> </w:t>
      </w:r>
      <w:r w:rsidRPr="00B01801">
        <w:rPr>
          <w:lang w:val="de-DE"/>
        </w:rPr>
        <w:t>dokaz o ukupnom radnom iskustvu i radnom iskustvu na odgovarajućim poslovima u trajanju od najmanje</w:t>
      </w:r>
      <w:r>
        <w:rPr>
          <w:lang w:val="de-DE"/>
        </w:rPr>
        <w:t xml:space="preserve"> jedne</w:t>
      </w:r>
      <w:r w:rsidRPr="00B01801">
        <w:rPr>
          <w:lang w:val="de-DE"/>
        </w:rPr>
        <w:t xml:space="preserve"> godine (potrebno je dostaviti</w:t>
      </w:r>
      <w:r>
        <w:rPr>
          <w:lang w:val="de-DE"/>
        </w:rPr>
        <w:t xml:space="preserve"> dokumente navedene u točki a) i </w:t>
      </w:r>
      <w:r w:rsidRPr="00B01801">
        <w:rPr>
          <w:lang w:val="de-DE"/>
        </w:rPr>
        <w:t>b) ili c):</w:t>
      </w:r>
    </w:p>
    <w:p w14:paraId="2C6F7BD3" w14:textId="77777777" w:rsidR="006A3025" w:rsidRPr="00B01801" w:rsidRDefault="006A3025" w:rsidP="006A3025">
      <w:pPr>
        <w:jc w:val="both"/>
        <w:rPr>
          <w:lang w:val="de-DE"/>
        </w:rPr>
      </w:pPr>
      <w:r w:rsidRPr="00B01801">
        <w:rPr>
          <w:lang w:val="de-DE"/>
        </w:rPr>
        <w:t>a) elektronički zapis (u slučaju da je osiguranik podnio zahtjev u elektroničkom obliku preko korisničkih stranica Hrvatskoga zavoda za mirovinsko osiguranje), odnosno potvrda o podacima evidentiranim u matičnoj evidenciji Hrvatskoga zavoda za mirovinsko osiguranje koju Zavod na osobno traženje osiguranika izdaje na šalterima područnih službi/ureda Hrvatskoga zavoda za mirovinsko osiguranje,</w:t>
      </w:r>
    </w:p>
    <w:p w14:paraId="4BEE2731" w14:textId="77777777" w:rsidR="006A3025" w:rsidRPr="00B01801" w:rsidRDefault="006A3025" w:rsidP="006A3025">
      <w:pPr>
        <w:jc w:val="both"/>
        <w:rPr>
          <w:lang w:val="de-DE"/>
        </w:rPr>
      </w:pPr>
      <w:r w:rsidRPr="00B01801">
        <w:rPr>
          <w:lang w:val="de-DE"/>
        </w:rPr>
        <w:t>b) presliku ugovora o radu ili rješenja o rasporedu ili potvrdu poslodavca (koja mora sadržavati vrstu poslova koju je obavljao i vremenska razdoblja u kojem je kand</w:t>
      </w:r>
      <w:r>
        <w:rPr>
          <w:lang w:val="de-DE"/>
        </w:rPr>
        <w:t>idat obavljao navedene poslove) ili</w:t>
      </w:r>
    </w:p>
    <w:p w14:paraId="0A625EF7" w14:textId="77777777" w:rsidR="006A3025" w:rsidRPr="00B01801" w:rsidRDefault="006A3025" w:rsidP="006A3025">
      <w:pPr>
        <w:jc w:val="both"/>
        <w:rPr>
          <w:lang w:val="de-DE"/>
        </w:rPr>
      </w:pPr>
      <w:r w:rsidRPr="00B01801">
        <w:rPr>
          <w:lang w:val="de-DE"/>
        </w:rPr>
        <w:t xml:space="preserve">c) drugi odgovarajući dokaz o radnom iskustvu i radnom iskustvu na odgovarajućim poslovima u trajanju od najmanje </w:t>
      </w:r>
      <w:r>
        <w:rPr>
          <w:lang w:val="de-DE"/>
        </w:rPr>
        <w:t>jedne</w:t>
      </w:r>
      <w:r w:rsidRPr="00B01801">
        <w:rPr>
          <w:lang w:val="de-DE"/>
        </w:rPr>
        <w:t xml:space="preserve"> godin</w:t>
      </w:r>
      <w:r>
        <w:rPr>
          <w:lang w:val="de-DE"/>
        </w:rPr>
        <w:t>e.</w:t>
      </w:r>
    </w:p>
    <w:p w14:paraId="7AE1ED3D" w14:textId="77777777" w:rsidR="00E80444" w:rsidRDefault="00E80444" w:rsidP="00FE3D45">
      <w:pPr>
        <w:jc w:val="both"/>
      </w:pPr>
    </w:p>
    <w:p w14:paraId="48573040" w14:textId="77777777" w:rsidR="00E80444" w:rsidRPr="00D72C43" w:rsidRDefault="00E80444" w:rsidP="00E80444">
      <w:pPr>
        <w:jc w:val="both"/>
      </w:pPr>
      <w:r w:rsidRPr="00D72C43">
        <w:t>Kandidat koji bude izabran dužan je priložiti uvjerenje koje nije starije od tri mjeseca, kojim dokazuje da se protiv njega ne vodi kazneni postupak i uvjerenje o zdravstvenoj sposobnosti, nakon obavijesti o izboru, a prije donošenja rješenja o prijmu u službu.</w:t>
      </w:r>
    </w:p>
    <w:p w14:paraId="53E2E117" w14:textId="77777777" w:rsidR="00E80444" w:rsidRDefault="00E80444" w:rsidP="00E80444">
      <w:pPr>
        <w:jc w:val="both"/>
      </w:pPr>
      <w:r w:rsidRPr="00D72C43">
        <w:t>Ukoliko izabrani kandidat u određenom roku ne dostavi uvjerenje o nekažnjavanju i uvjerenje o zdravstvenoj sposobnosti smatrat će se da ne ispunjava uvjete propisane natječajem.</w:t>
      </w:r>
    </w:p>
    <w:p w14:paraId="41E20107" w14:textId="77777777" w:rsidR="00E80444" w:rsidRDefault="00E80444" w:rsidP="00E80444">
      <w:pPr>
        <w:jc w:val="both"/>
      </w:pPr>
      <w:r w:rsidRPr="00C95B8D">
        <w:t>Urednom prijavom smatra se prijava koja sadrži sve podatke i priloge navedene u natječaju</w:t>
      </w:r>
      <w:r w:rsidRPr="00BA7509">
        <w:t>.</w:t>
      </w:r>
    </w:p>
    <w:p w14:paraId="164E42EF" w14:textId="77777777" w:rsidR="00E80444" w:rsidRDefault="00E80444" w:rsidP="00E80444">
      <w:pPr>
        <w:pStyle w:val="box8333426"/>
        <w:shd w:val="clear" w:color="auto" w:fill="FFFFFF"/>
        <w:spacing w:before="27" w:beforeAutospacing="0" w:after="0" w:afterAutospacing="0"/>
        <w:jc w:val="both"/>
        <w:textAlignment w:val="baseline"/>
        <w:rPr>
          <w:color w:val="231F20"/>
        </w:rPr>
      </w:pPr>
      <w:r>
        <w:rPr>
          <w:color w:val="231F20"/>
        </w:rPr>
        <w:t>Kandidat koji ostvaruje pravo prednosti pri zapošljavanju prema posebnim propisima dužan je u prijavi na natječaj pozvati se na to pravo i ima prednost u odnosu na ostale kandidate samo pod jednakim uvjetima. Da bi ostvario pravo prednosti pri zapošljavanju, kandidat koji ispunjava uvjete za ostvarivanje toga prava, dužan je uz prijavu na natječaj priložiti sve dokaze o ispunjavanju uvjeta iz natječaja, kao i rješenje, odnosno potvrdu o priznatom statusu te dokaz iz kojeg je vidljivo na koji način je prestao radni odnos kod posljednjeg poslodavca (ugovor, rješenje, odluka i sl.).</w:t>
      </w:r>
    </w:p>
    <w:p w14:paraId="536A990C" w14:textId="77777777" w:rsidR="00E80444" w:rsidRDefault="00E80444" w:rsidP="00E80444">
      <w:pPr>
        <w:pStyle w:val="box8333426"/>
        <w:shd w:val="clear" w:color="auto" w:fill="FFFFFF"/>
        <w:spacing w:before="27" w:beforeAutospacing="0" w:after="0" w:afterAutospacing="0"/>
        <w:jc w:val="both"/>
        <w:textAlignment w:val="baseline"/>
        <w:rPr>
          <w:color w:val="231F20"/>
        </w:rPr>
      </w:pPr>
      <w:r>
        <w:rPr>
          <w:color w:val="231F20"/>
        </w:rPr>
        <w:t>Na temelju članka 103. Zakona o hrvatskim braniteljima iz Domovinskog rata i članovima njihovih obitelji „(Narodne novine“ broj 121/17, 98/19 i 84/21) i članka 49. Zakona o civilnim stradalnicima iz Domovinskog rata (Narodne novine br. 84/21), kandidati koji se pozivaju na pravo prednosti dužni su dostaviti sve dokaze iz citiranih odredbi Zakona. Dokazi potrebni za ostvarivanje prava prednosti pri zapošljavanju objavljeni su na internetskoj stranici Ministarstva hrvatskih branitelja Republike Hrvatske https://branitelji.gov.hr/pristup-informacijama/835.</w:t>
      </w:r>
    </w:p>
    <w:p w14:paraId="3B7E537A" w14:textId="77777777" w:rsidR="00E80444" w:rsidRDefault="00E80444" w:rsidP="00E80444">
      <w:pPr>
        <w:pStyle w:val="box8333426"/>
        <w:shd w:val="clear" w:color="auto" w:fill="FFFFFF"/>
        <w:spacing w:before="27" w:beforeAutospacing="0" w:after="0" w:afterAutospacing="0"/>
        <w:jc w:val="both"/>
        <w:textAlignment w:val="baseline"/>
        <w:rPr>
          <w:color w:val="231F20"/>
        </w:rPr>
      </w:pPr>
      <w:r>
        <w:rPr>
          <w:color w:val="231F20"/>
        </w:rPr>
        <w:t>Kandidat koji se poziva na pravo prednosti pri zapošljavanju sukladno odredbi članka 48.f Zakona o zaštiti civilnih i vojnih invalida rata, („Narodne novine“ broj 33/92, 77/92, 27/93, 58/93, 2/94, 76/94, 108/95, 108/96, 82/01, 103/03, 148/13 i 98/19), uz prijavu na natječaj dužan je, osim dokaza o ispunjavanju traženih uvjeta, priložiti i rješenje odnosno potvrdu o priznatom pravu.</w:t>
      </w:r>
    </w:p>
    <w:p w14:paraId="78553B4B" w14:textId="77777777" w:rsidR="00E80444" w:rsidRDefault="00E80444" w:rsidP="00E80444">
      <w:pPr>
        <w:pStyle w:val="box8333426"/>
        <w:shd w:val="clear" w:color="auto" w:fill="FFFFFF"/>
        <w:spacing w:before="27" w:beforeAutospacing="0" w:after="0" w:afterAutospacing="0"/>
        <w:jc w:val="both"/>
        <w:textAlignment w:val="baseline"/>
      </w:pPr>
      <w:r>
        <w:rPr>
          <w:color w:val="231F20"/>
        </w:rPr>
        <w:t>Kandidat koji se, sukladno članku 9. Zakona o profesionalnoj rehabilitaciji i zapošljavanju osoba s invaliditetom („Narodne novine“ br. 157/13, 152/14, 39/18 i 32/20), poziva na pravo prednosti prilikom zapošljavanja, dužan je uz prijavu na natječaj, osim dokaza o ispunjavanju traženih uvjeta, priložiti i dokaz o utvrđenom statusu osobe s invaliditetom.</w:t>
      </w:r>
    </w:p>
    <w:p w14:paraId="78D0B37D" w14:textId="77777777" w:rsidR="00E80444" w:rsidRDefault="00E80444" w:rsidP="00FE3D45">
      <w:pPr>
        <w:jc w:val="both"/>
      </w:pPr>
    </w:p>
    <w:p w14:paraId="7982BD5D" w14:textId="77777777" w:rsidR="00FE3D45" w:rsidRPr="00632D9C" w:rsidRDefault="00FE3D45" w:rsidP="00FE3D45">
      <w:pPr>
        <w:jc w:val="both"/>
      </w:pPr>
      <w:r w:rsidRPr="00632D9C">
        <w:t>Osoba koja nije podnijela pravodobnu i urednu prijavu ili ne ispunjava formalne uvjete iz natječaja, ne smatra se kandidatom prijavljenim na natječaj, te se njena prijava neće razmatrati o čemu će biti pisanim putem obaviještena.</w:t>
      </w:r>
    </w:p>
    <w:p w14:paraId="27A79BD6" w14:textId="77777777" w:rsidR="00DB3DF1" w:rsidRPr="00632D9C" w:rsidRDefault="00DB3DF1" w:rsidP="00FE3D45">
      <w:pPr>
        <w:jc w:val="both"/>
      </w:pPr>
    </w:p>
    <w:p w14:paraId="28503565" w14:textId="77777777" w:rsidR="00451AD6" w:rsidRPr="00451AD6" w:rsidRDefault="00255291" w:rsidP="00451AD6">
      <w:pPr>
        <w:jc w:val="both"/>
      </w:pPr>
      <w:r w:rsidRPr="00632D9C">
        <w:t xml:space="preserve">Prijave s prilozima dostavljaju se </w:t>
      </w:r>
      <w:r w:rsidR="00856F8E">
        <w:t xml:space="preserve">poštom </w:t>
      </w:r>
      <w:r w:rsidRPr="00632D9C">
        <w:t xml:space="preserve">na adresu: Grad Sisak, Rimska 26, 44000 Sisak, </w:t>
      </w:r>
      <w:r w:rsidR="003B5ECB" w:rsidRPr="00632D9C">
        <w:t>s o</w:t>
      </w:r>
      <w:r w:rsidRPr="00632D9C">
        <w:t>bveznom naznakom:</w:t>
      </w:r>
      <w:r w:rsidR="00E045F2" w:rsidRPr="00632D9C">
        <w:t xml:space="preserve"> </w:t>
      </w:r>
      <w:r w:rsidRPr="00632D9C">
        <w:t>”Prijava na j</w:t>
      </w:r>
      <w:r w:rsidR="00DB3DF1" w:rsidRPr="00632D9C">
        <w:t>avni natječaj za prijam u službu</w:t>
      </w:r>
      <w:r w:rsidR="00156FE7">
        <w:t xml:space="preserve"> </w:t>
      </w:r>
      <w:r w:rsidR="000E7B01">
        <w:t xml:space="preserve">na radno mjesto-referent </w:t>
      </w:r>
      <w:r w:rsidR="00451AD6">
        <w:t>2</w:t>
      </w:r>
      <w:r w:rsidR="000E7B01">
        <w:t xml:space="preserve">- </w:t>
      </w:r>
      <w:r w:rsidR="00451AD6" w:rsidRPr="00451AD6">
        <w:t xml:space="preserve">referent za poslove odnosa s javnošću, informiranje, protokol i međunarodnu suradnju. </w:t>
      </w:r>
    </w:p>
    <w:p w14:paraId="64122EBE" w14:textId="281D20C2" w:rsidR="003B5ECB" w:rsidRPr="00632D9C" w:rsidRDefault="003B5ECB" w:rsidP="00BA37B8">
      <w:pPr>
        <w:jc w:val="both"/>
      </w:pPr>
    </w:p>
    <w:p w14:paraId="28980C3C" w14:textId="77777777" w:rsidR="00632D9C" w:rsidRPr="00632D9C" w:rsidRDefault="00632D9C" w:rsidP="00632D9C">
      <w:pPr>
        <w:jc w:val="both"/>
      </w:pPr>
    </w:p>
    <w:p w14:paraId="6C1A3223" w14:textId="77777777" w:rsidR="00255291" w:rsidRPr="00632D9C" w:rsidRDefault="00255291" w:rsidP="00632D9C">
      <w:pPr>
        <w:jc w:val="both"/>
      </w:pPr>
      <w:r w:rsidRPr="00632D9C">
        <w:t>Kandidati će o rezultatima natječaja biti obaviješteni u zakonskom roku.</w:t>
      </w:r>
    </w:p>
    <w:p w14:paraId="44024879" w14:textId="77777777" w:rsidR="00DB4E41" w:rsidRPr="00632D9C" w:rsidRDefault="00255291" w:rsidP="00BA37B8">
      <w:pPr>
        <w:jc w:val="both"/>
      </w:pPr>
      <w:r w:rsidRPr="00632D9C">
        <w:rPr>
          <w:b/>
          <w:bCs/>
        </w:rPr>
        <w:t xml:space="preserve">Prethodna provjera znanja i sposobnosti kandidata </w:t>
      </w:r>
      <w:r w:rsidRPr="00632D9C">
        <w:t>obuhvaća pis</w:t>
      </w:r>
      <w:r w:rsidR="00E045F2" w:rsidRPr="00632D9C">
        <w:t>ano</w:t>
      </w:r>
      <w:r w:rsidRPr="00632D9C">
        <w:t xml:space="preserve"> testiranje, provjeru poznava</w:t>
      </w:r>
      <w:r w:rsidR="00DB4E41" w:rsidRPr="00632D9C">
        <w:t>nja rada na računalu i intervju, radi provjere znanja i sposobnosti bitnih za obavljanje poslova radnog mjesta za koje se primaju.</w:t>
      </w:r>
    </w:p>
    <w:p w14:paraId="26A32931" w14:textId="77777777" w:rsidR="00DB4E41" w:rsidRPr="00632D9C" w:rsidRDefault="00DB4E41" w:rsidP="00BA37B8">
      <w:pPr>
        <w:pStyle w:val="BodyText"/>
        <w:rPr>
          <w:rFonts w:ascii="Times New Roman" w:hAnsi="Times New Roman"/>
          <w:sz w:val="24"/>
          <w:szCs w:val="24"/>
        </w:rPr>
      </w:pPr>
      <w:r w:rsidRPr="00632D9C">
        <w:rPr>
          <w:rFonts w:ascii="Times New Roman" w:hAnsi="Times New Roman"/>
          <w:sz w:val="24"/>
          <w:szCs w:val="24"/>
        </w:rPr>
        <w:t>Na intervju mogu pristupiti kandidati koji ostvare najmanje 50% od ukupnog broja bodova na pisanom testiranju i provjeri znanja rada na računalu.</w:t>
      </w:r>
    </w:p>
    <w:p w14:paraId="5C701178" w14:textId="77777777" w:rsidR="00255291" w:rsidRPr="00632D9C" w:rsidRDefault="00255291" w:rsidP="00BA37B8">
      <w:pPr>
        <w:pStyle w:val="BodyText"/>
        <w:rPr>
          <w:rFonts w:ascii="Times New Roman" w:hAnsi="Times New Roman"/>
          <w:sz w:val="24"/>
          <w:szCs w:val="24"/>
        </w:rPr>
      </w:pPr>
      <w:r w:rsidRPr="00632D9C">
        <w:rPr>
          <w:rFonts w:ascii="Times New Roman" w:hAnsi="Times New Roman"/>
          <w:sz w:val="24"/>
          <w:szCs w:val="24"/>
        </w:rPr>
        <w:t>Kandidati su obvezni pristupiti prethodnoj provjeri znanja i sposobnosti. Ako kandidat ne pristupi testiranju smatra se da je povukao prijavu na natječaj.</w:t>
      </w:r>
    </w:p>
    <w:p w14:paraId="525B0C2C" w14:textId="77777777" w:rsidR="00AB7A74" w:rsidRDefault="00255291" w:rsidP="00BA37B8">
      <w:pPr>
        <w:jc w:val="both"/>
      </w:pPr>
      <w:r w:rsidRPr="00632D9C">
        <w:t>Vrijeme održavanja prethodne provjere znanja i sposobnosti kandidata</w:t>
      </w:r>
      <w:r w:rsidR="00E045F2" w:rsidRPr="00632D9C">
        <w:t xml:space="preserve"> </w:t>
      </w:r>
      <w:r w:rsidR="00632D9C" w:rsidRPr="00632D9C">
        <w:t xml:space="preserve">koji ispunjavaju uvjete iz natječaja </w:t>
      </w:r>
      <w:r w:rsidR="00E045F2" w:rsidRPr="00632D9C">
        <w:t>bit</w:t>
      </w:r>
      <w:r w:rsidRPr="00632D9C">
        <w:t xml:space="preserve"> će objavljeno na web stranici Grada Siska (</w:t>
      </w:r>
      <w:hyperlink r:id="rId5" w:history="1">
        <w:r w:rsidR="001B7231" w:rsidRPr="00632D9C">
          <w:rPr>
            <w:rStyle w:val="Hyperlink"/>
          </w:rPr>
          <w:t>www.sisak.hr</w:t>
        </w:r>
      </w:hyperlink>
      <w:r w:rsidRPr="00632D9C">
        <w:t xml:space="preserve">) i na oglasnoj ploči Grada Siska, najkasnije pet dana prije održavanja provjere. </w:t>
      </w:r>
    </w:p>
    <w:p w14:paraId="09EEDD30" w14:textId="77777777" w:rsidR="00255291" w:rsidRPr="00632D9C" w:rsidRDefault="00255291" w:rsidP="00BA37B8">
      <w:pPr>
        <w:jc w:val="both"/>
      </w:pPr>
      <w:r w:rsidRPr="00632D9C">
        <w:t xml:space="preserve"> </w:t>
      </w:r>
    </w:p>
    <w:p w14:paraId="2BA82ED0" w14:textId="77777777" w:rsidR="0024122C" w:rsidRDefault="00A069A0" w:rsidP="00442427">
      <w:pPr>
        <w:jc w:val="both"/>
        <w:rPr>
          <w:b/>
          <w:bCs/>
          <w:lang w:eastAsia="ko-KR"/>
        </w:rPr>
      </w:pPr>
      <w:r>
        <w:rPr>
          <w:b/>
          <w:bCs/>
          <w:lang w:eastAsia="ko-KR"/>
        </w:rPr>
        <w:t xml:space="preserve"> </w:t>
      </w:r>
      <w:r w:rsidR="00DB3DF1" w:rsidRPr="00632D9C">
        <w:rPr>
          <w:b/>
          <w:bCs/>
          <w:lang w:eastAsia="ko-KR"/>
        </w:rPr>
        <w:t>Pravni i drugi izvori za pripremanje kandidata za testiranje:</w:t>
      </w:r>
    </w:p>
    <w:p w14:paraId="3E87D432" w14:textId="77777777" w:rsidR="00B874F9" w:rsidRPr="00B874F9" w:rsidRDefault="00B874F9" w:rsidP="00442427">
      <w:pPr>
        <w:numPr>
          <w:ilvl w:val="0"/>
          <w:numId w:val="20"/>
        </w:numPr>
        <w:jc w:val="both"/>
        <w:rPr>
          <w:lang w:eastAsia="ko-KR"/>
        </w:rPr>
      </w:pPr>
      <w:r w:rsidRPr="00B874F9">
        <w:rPr>
          <w:lang w:eastAsia="ko-KR"/>
        </w:rPr>
        <w:t>Statut Grada Siska ("Službeni glasnik Sisačko-moslavačke županije", br. 12/09, 16/10, 9/11, 18/12, 4/13, 6/13- pročišćeni tekst, 14/14, 9/15, 10/16, 6/18, 18/18- pročišćeni tekst, 4/20 i 8/21 i „Službeni glasnik Grada Siska“, br. 4/23) – glava V</w:t>
      </w:r>
    </w:p>
    <w:p w14:paraId="7BE44D17" w14:textId="77777777" w:rsidR="00B874F9" w:rsidRPr="00B874F9" w:rsidRDefault="00B874F9" w:rsidP="00442427">
      <w:pPr>
        <w:numPr>
          <w:ilvl w:val="0"/>
          <w:numId w:val="20"/>
        </w:numPr>
        <w:jc w:val="both"/>
        <w:rPr>
          <w:lang w:eastAsia="ko-KR"/>
        </w:rPr>
      </w:pPr>
      <w:r w:rsidRPr="00B874F9">
        <w:rPr>
          <w:lang w:eastAsia="ko-KR"/>
        </w:rPr>
        <w:t>Zakon o službenicima i namještenicima u lokalnoj i područnoj (regionalnoj) samoupravi („Narodne novine“, broj 86/08, 61/11, 4/18 i 112/19) – glava I – Opće odredbe</w:t>
      </w:r>
    </w:p>
    <w:p w14:paraId="006E5DC6" w14:textId="77777777" w:rsidR="00B874F9" w:rsidRPr="00B874F9" w:rsidRDefault="00B874F9" w:rsidP="00442427">
      <w:pPr>
        <w:numPr>
          <w:ilvl w:val="0"/>
          <w:numId w:val="20"/>
        </w:numPr>
        <w:jc w:val="both"/>
        <w:rPr>
          <w:lang w:eastAsia="ko-KR"/>
        </w:rPr>
      </w:pPr>
      <w:r w:rsidRPr="00B874F9">
        <w:rPr>
          <w:lang w:eastAsia="ko-KR"/>
        </w:rPr>
        <w:t>Zakon o medijima („Narodne novine“, br. 59/04, 84/11, 81/13 i 114/2022) – I. Opće odredbe</w:t>
      </w:r>
    </w:p>
    <w:p w14:paraId="2510367E" w14:textId="77777777" w:rsidR="00B874F9" w:rsidRPr="00B874F9" w:rsidRDefault="00B874F9" w:rsidP="00442427">
      <w:pPr>
        <w:numPr>
          <w:ilvl w:val="0"/>
          <w:numId w:val="20"/>
        </w:numPr>
        <w:jc w:val="both"/>
        <w:rPr>
          <w:lang w:eastAsia="ko-KR"/>
        </w:rPr>
      </w:pPr>
      <w:r w:rsidRPr="00B874F9">
        <w:rPr>
          <w:lang w:eastAsia="ko-KR"/>
        </w:rPr>
        <w:t>Zakon o elektroničkim medijima („Narodne novine“, br. </w:t>
      </w:r>
      <w:hyperlink r:id="rId6" w:tooltip="Zakon o elektroničkim medijima" w:history="1">
        <w:r w:rsidRPr="008D2342">
          <w:rPr>
            <w:rStyle w:val="Hyperlink"/>
            <w:color w:val="auto"/>
            <w:u w:val="none"/>
            <w:lang w:eastAsia="ko-KR"/>
          </w:rPr>
          <w:t>111/21</w:t>
        </w:r>
      </w:hyperlink>
      <w:r w:rsidRPr="008D2342">
        <w:rPr>
          <w:lang w:eastAsia="ko-KR"/>
        </w:rPr>
        <w:t xml:space="preserve"> i </w:t>
      </w:r>
      <w:hyperlink r:id="rId7" w:tooltip="Zakon o izmjenama i dopuni Zakona o elektroničkim medijima" w:history="1">
        <w:r w:rsidRPr="008D2342">
          <w:rPr>
            <w:rStyle w:val="Hyperlink"/>
            <w:color w:val="auto"/>
            <w:u w:val="none"/>
            <w:lang w:eastAsia="ko-KR"/>
          </w:rPr>
          <w:t>114/22</w:t>
        </w:r>
      </w:hyperlink>
      <w:r w:rsidRPr="00B874F9">
        <w:rPr>
          <w:lang w:eastAsia="ko-KR"/>
        </w:rPr>
        <w:t>) – I. Opće odredbe</w:t>
      </w:r>
    </w:p>
    <w:p w14:paraId="7A075723" w14:textId="77777777" w:rsidR="00B874F9" w:rsidRPr="00B874F9" w:rsidRDefault="00B874F9" w:rsidP="00442427">
      <w:pPr>
        <w:numPr>
          <w:ilvl w:val="0"/>
          <w:numId w:val="20"/>
        </w:numPr>
        <w:jc w:val="both"/>
        <w:rPr>
          <w:lang w:eastAsia="ko-KR"/>
        </w:rPr>
      </w:pPr>
      <w:r w:rsidRPr="00B874F9">
        <w:rPr>
          <w:lang w:eastAsia="ko-KR"/>
        </w:rPr>
        <w:t>Uredba o uredskom poslovanju („Narodne novine“, broj 75/21)</w:t>
      </w:r>
    </w:p>
    <w:p w14:paraId="6E18BA20" w14:textId="77777777" w:rsidR="0024122C" w:rsidRDefault="0024122C" w:rsidP="00442427">
      <w:pPr>
        <w:jc w:val="both"/>
        <w:rPr>
          <w:lang w:eastAsia="ko-KR"/>
        </w:rPr>
      </w:pPr>
    </w:p>
    <w:sectPr w:rsidR="002412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81DEA"/>
    <w:multiLevelType w:val="hybridMultilevel"/>
    <w:tmpl w:val="66EAA9EE"/>
    <w:lvl w:ilvl="0" w:tplc="B43C0A5C">
      <w:start w:val="1"/>
      <w:numFmt w:val="bullet"/>
      <w:lvlText w:val=""/>
      <w:lvlJc w:val="left"/>
      <w:pPr>
        <w:ind w:left="720" w:hanging="360"/>
      </w:pPr>
      <w:rPr>
        <w:rFonts w:ascii="Symbol" w:hAnsi="Symbol" w:hint="default"/>
        <w:sz w:val="20"/>
        <w:szCs w:val="2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 w15:restartNumberingAfterBreak="0">
    <w:nsid w:val="17874EC8"/>
    <w:multiLevelType w:val="hybridMultilevel"/>
    <w:tmpl w:val="1C3EEE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A630666"/>
    <w:multiLevelType w:val="hybridMultilevel"/>
    <w:tmpl w:val="C5944EB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1C454B87"/>
    <w:multiLevelType w:val="multilevel"/>
    <w:tmpl w:val="72C0C8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F11B28"/>
    <w:multiLevelType w:val="hybridMultilevel"/>
    <w:tmpl w:val="791CC59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283E13D2"/>
    <w:multiLevelType w:val="hybridMultilevel"/>
    <w:tmpl w:val="697AE94C"/>
    <w:lvl w:ilvl="0" w:tplc="E00024F4">
      <w:start w:val="1"/>
      <w:numFmt w:val="decimal"/>
      <w:lvlText w:val="%1."/>
      <w:lvlJc w:val="left"/>
      <w:pPr>
        <w:tabs>
          <w:tab w:val="num" w:pos="720"/>
        </w:tabs>
        <w:ind w:left="720" w:hanging="360"/>
      </w:pPr>
      <w:rPr>
        <w:b/>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6" w15:restartNumberingAfterBreak="0">
    <w:nsid w:val="3452785C"/>
    <w:multiLevelType w:val="hybridMultilevel"/>
    <w:tmpl w:val="B324DB5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3B4D27E3"/>
    <w:multiLevelType w:val="hybridMultilevel"/>
    <w:tmpl w:val="843E9DA6"/>
    <w:lvl w:ilvl="0" w:tplc="B9C2D554">
      <w:start w:val="5"/>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 w15:restartNumberingAfterBreak="0">
    <w:nsid w:val="40845A40"/>
    <w:multiLevelType w:val="hybridMultilevel"/>
    <w:tmpl w:val="2A10EAD8"/>
    <w:lvl w:ilvl="0" w:tplc="81E8188A">
      <w:start w:val="1"/>
      <w:numFmt w:val="bullet"/>
      <w:lvlText w:val=""/>
      <w:lvlJc w:val="left"/>
      <w:pPr>
        <w:ind w:left="720" w:hanging="360"/>
      </w:pPr>
      <w:rPr>
        <w:rFonts w:ascii="Symbol" w:hAnsi="Symbol" w:hint="default"/>
        <w:sz w:val="20"/>
        <w:szCs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1C14D14"/>
    <w:multiLevelType w:val="hybridMultilevel"/>
    <w:tmpl w:val="8534B80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0" w15:restartNumberingAfterBreak="0">
    <w:nsid w:val="4BDE3808"/>
    <w:multiLevelType w:val="hybridMultilevel"/>
    <w:tmpl w:val="841A6752"/>
    <w:lvl w:ilvl="0" w:tplc="81E8188A">
      <w:start w:val="1"/>
      <w:numFmt w:val="bullet"/>
      <w:lvlText w:val=""/>
      <w:lvlJc w:val="left"/>
      <w:pPr>
        <w:ind w:left="720" w:hanging="360"/>
      </w:pPr>
      <w:rPr>
        <w:rFonts w:ascii="Symbol" w:hAnsi="Symbol" w:hint="default"/>
        <w:sz w:val="20"/>
        <w:szCs w:val="2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1" w15:restartNumberingAfterBreak="0">
    <w:nsid w:val="542D12FC"/>
    <w:multiLevelType w:val="multilevel"/>
    <w:tmpl w:val="0A42D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9A419A"/>
    <w:multiLevelType w:val="hybridMultilevel"/>
    <w:tmpl w:val="04E62A8A"/>
    <w:lvl w:ilvl="0" w:tplc="81E8188A">
      <w:start w:val="1"/>
      <w:numFmt w:val="bullet"/>
      <w:lvlText w:val=""/>
      <w:lvlJc w:val="left"/>
      <w:pPr>
        <w:ind w:left="720" w:hanging="360"/>
      </w:pPr>
      <w:rPr>
        <w:rFonts w:ascii="Symbol" w:hAnsi="Symbol" w:hint="default"/>
        <w:sz w:val="20"/>
        <w:szCs w:val="2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3" w15:restartNumberingAfterBreak="0">
    <w:nsid w:val="6EDD647D"/>
    <w:multiLevelType w:val="hybridMultilevel"/>
    <w:tmpl w:val="A25666AC"/>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4" w15:restartNumberingAfterBreak="0">
    <w:nsid w:val="6F1413A8"/>
    <w:multiLevelType w:val="hybridMultilevel"/>
    <w:tmpl w:val="C1601F2A"/>
    <w:lvl w:ilvl="0" w:tplc="39CEE146">
      <w:start w:val="1"/>
      <w:numFmt w:val="decimal"/>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74C90BB0"/>
    <w:multiLevelType w:val="hybridMultilevel"/>
    <w:tmpl w:val="A08228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7973885"/>
    <w:multiLevelType w:val="hybridMultilevel"/>
    <w:tmpl w:val="1E668B5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97E278B"/>
    <w:multiLevelType w:val="hybridMultilevel"/>
    <w:tmpl w:val="8D068502"/>
    <w:lvl w:ilvl="0" w:tplc="81E8188A">
      <w:start w:val="1"/>
      <w:numFmt w:val="bullet"/>
      <w:lvlText w:val=""/>
      <w:lvlJc w:val="left"/>
      <w:pPr>
        <w:ind w:left="720" w:hanging="360"/>
      </w:pPr>
      <w:rPr>
        <w:rFonts w:ascii="Symbol" w:hAnsi="Symbol" w:hint="default"/>
        <w:sz w:val="20"/>
        <w:szCs w:val="2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8" w15:restartNumberingAfterBreak="0">
    <w:nsid w:val="7EE27BB5"/>
    <w:multiLevelType w:val="hybridMultilevel"/>
    <w:tmpl w:val="0CBE4FD0"/>
    <w:lvl w:ilvl="0" w:tplc="5284EFFC">
      <w:start w:val="1"/>
      <w:numFmt w:val="decimal"/>
      <w:lvlText w:val="%1."/>
      <w:lvlJc w:val="left"/>
      <w:pPr>
        <w:ind w:left="720" w:hanging="360"/>
      </w:pPr>
      <w:rPr>
        <w:rFonts w:ascii="Times New Roman" w:eastAsia="Times New Roman" w:hAnsi="Times New Roman" w:cs="Times New Roman"/>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16cid:durableId="7156202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32984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1467385">
    <w:abstractNumId w:val="0"/>
  </w:num>
  <w:num w:numId="4" w16cid:durableId="12322334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1947314">
    <w:abstractNumId w:val="16"/>
  </w:num>
  <w:num w:numId="6" w16cid:durableId="105658650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8635463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53583826">
    <w:abstractNumId w:val="15"/>
  </w:num>
  <w:num w:numId="9" w16cid:durableId="192664228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1712397">
    <w:abstractNumId w:val="1"/>
  </w:num>
  <w:num w:numId="11" w16cid:durableId="1805540129">
    <w:abstractNumId w:val="8"/>
  </w:num>
  <w:num w:numId="12" w16cid:durableId="1524711026">
    <w:abstractNumId w:val="3"/>
  </w:num>
  <w:num w:numId="13" w16cid:durableId="1463499003">
    <w:abstractNumId w:val="3"/>
  </w:num>
  <w:num w:numId="14" w16cid:durableId="168713732">
    <w:abstractNumId w:val="7"/>
  </w:num>
  <w:num w:numId="15" w16cid:durableId="1152259700">
    <w:abstractNumId w:val="18"/>
  </w:num>
  <w:num w:numId="16" w16cid:durableId="122164531">
    <w:abstractNumId w:val="14"/>
  </w:num>
  <w:num w:numId="17" w16cid:durableId="198516889">
    <w:abstractNumId w:val="9"/>
  </w:num>
  <w:num w:numId="18" w16cid:durableId="1158112260">
    <w:abstractNumId w:val="4"/>
  </w:num>
  <w:num w:numId="19" w16cid:durableId="1285506871">
    <w:abstractNumId w:val="11"/>
  </w:num>
  <w:num w:numId="20" w16cid:durableId="20573178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84C"/>
    <w:rsid w:val="00025CA8"/>
    <w:rsid w:val="000457E2"/>
    <w:rsid w:val="000502C2"/>
    <w:rsid w:val="0005103D"/>
    <w:rsid w:val="00051F24"/>
    <w:rsid w:val="00054F11"/>
    <w:rsid w:val="000635AF"/>
    <w:rsid w:val="00072CF9"/>
    <w:rsid w:val="000C348F"/>
    <w:rsid w:val="000C60F3"/>
    <w:rsid w:val="000D6E0E"/>
    <w:rsid w:val="000E24D4"/>
    <w:rsid w:val="000E7B01"/>
    <w:rsid w:val="000F1E04"/>
    <w:rsid w:val="001213C4"/>
    <w:rsid w:val="001217BB"/>
    <w:rsid w:val="0013657A"/>
    <w:rsid w:val="00144E5B"/>
    <w:rsid w:val="00154426"/>
    <w:rsid w:val="0015692E"/>
    <w:rsid w:val="00156D17"/>
    <w:rsid w:val="00156FE7"/>
    <w:rsid w:val="001B7231"/>
    <w:rsid w:val="001C19BC"/>
    <w:rsid w:val="001D7682"/>
    <w:rsid w:val="0024122C"/>
    <w:rsid w:val="00244FA8"/>
    <w:rsid w:val="00245FBC"/>
    <w:rsid w:val="00255291"/>
    <w:rsid w:val="002557BE"/>
    <w:rsid w:val="00261161"/>
    <w:rsid w:val="002A791E"/>
    <w:rsid w:val="002B6640"/>
    <w:rsid w:val="002C441E"/>
    <w:rsid w:val="002D0795"/>
    <w:rsid w:val="002D1C6C"/>
    <w:rsid w:val="003442FB"/>
    <w:rsid w:val="0035558B"/>
    <w:rsid w:val="00356196"/>
    <w:rsid w:val="00356D44"/>
    <w:rsid w:val="00365B03"/>
    <w:rsid w:val="0039127A"/>
    <w:rsid w:val="003B5ECB"/>
    <w:rsid w:val="00402F7D"/>
    <w:rsid w:val="0044029F"/>
    <w:rsid w:val="00442427"/>
    <w:rsid w:val="00451AD6"/>
    <w:rsid w:val="00474319"/>
    <w:rsid w:val="004823DA"/>
    <w:rsid w:val="00494CDD"/>
    <w:rsid w:val="004A26F7"/>
    <w:rsid w:val="004B4BAD"/>
    <w:rsid w:val="004B6939"/>
    <w:rsid w:val="004C7228"/>
    <w:rsid w:val="004D5F54"/>
    <w:rsid w:val="004E0912"/>
    <w:rsid w:val="004E2227"/>
    <w:rsid w:val="005010CC"/>
    <w:rsid w:val="005031B7"/>
    <w:rsid w:val="00525F2C"/>
    <w:rsid w:val="00530AA0"/>
    <w:rsid w:val="00570F43"/>
    <w:rsid w:val="0057115D"/>
    <w:rsid w:val="005A385B"/>
    <w:rsid w:val="005B16B3"/>
    <w:rsid w:val="005C0594"/>
    <w:rsid w:val="005D7526"/>
    <w:rsid w:val="005E457D"/>
    <w:rsid w:val="0061227A"/>
    <w:rsid w:val="00632D9C"/>
    <w:rsid w:val="006623A6"/>
    <w:rsid w:val="0067634A"/>
    <w:rsid w:val="00676C1C"/>
    <w:rsid w:val="00690ED3"/>
    <w:rsid w:val="006957D2"/>
    <w:rsid w:val="006A12C1"/>
    <w:rsid w:val="006A3025"/>
    <w:rsid w:val="006F4DF2"/>
    <w:rsid w:val="00727B7B"/>
    <w:rsid w:val="0073684F"/>
    <w:rsid w:val="00752974"/>
    <w:rsid w:val="00760171"/>
    <w:rsid w:val="007A44E5"/>
    <w:rsid w:val="007B210C"/>
    <w:rsid w:val="007B3FFD"/>
    <w:rsid w:val="007D5EA4"/>
    <w:rsid w:val="007E1344"/>
    <w:rsid w:val="007F274A"/>
    <w:rsid w:val="007F7550"/>
    <w:rsid w:val="00814AD8"/>
    <w:rsid w:val="00845553"/>
    <w:rsid w:val="0085484C"/>
    <w:rsid w:val="00856F8E"/>
    <w:rsid w:val="00864BC8"/>
    <w:rsid w:val="00875408"/>
    <w:rsid w:val="008775F6"/>
    <w:rsid w:val="008811B6"/>
    <w:rsid w:val="00886C21"/>
    <w:rsid w:val="008945DD"/>
    <w:rsid w:val="008B3FD2"/>
    <w:rsid w:val="008C4B2E"/>
    <w:rsid w:val="008D2342"/>
    <w:rsid w:val="008E2E79"/>
    <w:rsid w:val="008F4223"/>
    <w:rsid w:val="00901663"/>
    <w:rsid w:val="00974893"/>
    <w:rsid w:val="009A793D"/>
    <w:rsid w:val="009B05BC"/>
    <w:rsid w:val="00A00DE6"/>
    <w:rsid w:val="00A069A0"/>
    <w:rsid w:val="00A10668"/>
    <w:rsid w:val="00A349D8"/>
    <w:rsid w:val="00A44A6B"/>
    <w:rsid w:val="00A65388"/>
    <w:rsid w:val="00AB7A74"/>
    <w:rsid w:val="00AC6F51"/>
    <w:rsid w:val="00AE66CF"/>
    <w:rsid w:val="00AF29AD"/>
    <w:rsid w:val="00B041FE"/>
    <w:rsid w:val="00B426FE"/>
    <w:rsid w:val="00B65420"/>
    <w:rsid w:val="00B75B24"/>
    <w:rsid w:val="00B820C7"/>
    <w:rsid w:val="00B874F9"/>
    <w:rsid w:val="00B95C7B"/>
    <w:rsid w:val="00BA37B8"/>
    <w:rsid w:val="00BD7093"/>
    <w:rsid w:val="00BE3B5D"/>
    <w:rsid w:val="00C0245F"/>
    <w:rsid w:val="00C031B4"/>
    <w:rsid w:val="00C60A45"/>
    <w:rsid w:val="00C75AC2"/>
    <w:rsid w:val="00CA2A61"/>
    <w:rsid w:val="00CB4E83"/>
    <w:rsid w:val="00CB6843"/>
    <w:rsid w:val="00CC7E75"/>
    <w:rsid w:val="00CD2CC3"/>
    <w:rsid w:val="00D02487"/>
    <w:rsid w:val="00D06641"/>
    <w:rsid w:val="00D07A3F"/>
    <w:rsid w:val="00D36358"/>
    <w:rsid w:val="00D41692"/>
    <w:rsid w:val="00D50343"/>
    <w:rsid w:val="00D5684B"/>
    <w:rsid w:val="00D611AA"/>
    <w:rsid w:val="00D808B6"/>
    <w:rsid w:val="00DA189F"/>
    <w:rsid w:val="00DB3DF1"/>
    <w:rsid w:val="00DB4E41"/>
    <w:rsid w:val="00DF124C"/>
    <w:rsid w:val="00E045F2"/>
    <w:rsid w:val="00E620BF"/>
    <w:rsid w:val="00E62DB7"/>
    <w:rsid w:val="00E727F8"/>
    <w:rsid w:val="00E80444"/>
    <w:rsid w:val="00E96D87"/>
    <w:rsid w:val="00EC27DA"/>
    <w:rsid w:val="00F0316A"/>
    <w:rsid w:val="00F05C6B"/>
    <w:rsid w:val="00F31BA0"/>
    <w:rsid w:val="00F327E1"/>
    <w:rsid w:val="00F41854"/>
    <w:rsid w:val="00F75746"/>
    <w:rsid w:val="00FA07C7"/>
    <w:rsid w:val="00FB101E"/>
    <w:rsid w:val="00FB1A24"/>
    <w:rsid w:val="00FB7E98"/>
    <w:rsid w:val="00FC0DD3"/>
    <w:rsid w:val="00FC3053"/>
    <w:rsid w:val="00FC46E3"/>
    <w:rsid w:val="00FE3D45"/>
    <w:rsid w:val="00FF454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560A5"/>
  <w15:chartTrackingRefBased/>
  <w15:docId w15:val="{A64DB852-DF45-4FB2-B616-045DCEE6D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291"/>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qFormat/>
    <w:rsid w:val="00255291"/>
    <w:pPr>
      <w:keepNext/>
      <w:jc w:val="center"/>
      <w:outlineLvl w:val="0"/>
    </w:pPr>
    <w:rPr>
      <w:rFonts w:ascii="Arial" w:hAnsi="Arial"/>
      <w:b/>
      <w:sz w:val="22"/>
      <w:szCs w:val="20"/>
    </w:rPr>
  </w:style>
  <w:style w:type="paragraph" w:styleId="Heading2">
    <w:name w:val="heading 2"/>
    <w:basedOn w:val="Normal"/>
    <w:link w:val="Heading2Char"/>
    <w:semiHidden/>
    <w:unhideWhenUsed/>
    <w:qFormat/>
    <w:rsid w:val="00255291"/>
    <w:pPr>
      <w:spacing w:before="100" w:beforeAutospacing="1" w:after="100" w:afterAutospacing="1"/>
      <w:outlineLvl w:val="1"/>
    </w:pPr>
    <w:rPr>
      <w:rFonts w:ascii="Arial Unicode MS" w:eastAsia="Arial Unicode MS" w:hAnsi="Arial Unicode MS" w:cs="Arial Unicode M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5291"/>
    <w:rPr>
      <w:rFonts w:ascii="Arial" w:eastAsia="Times New Roman" w:hAnsi="Arial" w:cs="Times New Roman"/>
      <w:b/>
      <w:szCs w:val="20"/>
      <w:lang w:eastAsia="hr-HR"/>
    </w:rPr>
  </w:style>
  <w:style w:type="character" w:customStyle="1" w:styleId="Heading2Char">
    <w:name w:val="Heading 2 Char"/>
    <w:basedOn w:val="DefaultParagraphFont"/>
    <w:link w:val="Heading2"/>
    <w:semiHidden/>
    <w:rsid w:val="00255291"/>
    <w:rPr>
      <w:rFonts w:ascii="Arial Unicode MS" w:eastAsia="Arial Unicode MS" w:hAnsi="Arial Unicode MS" w:cs="Arial Unicode MS"/>
      <w:b/>
      <w:bCs/>
      <w:sz w:val="36"/>
      <w:szCs w:val="36"/>
      <w:lang w:eastAsia="hr-HR"/>
    </w:rPr>
  </w:style>
  <w:style w:type="character" w:styleId="Hyperlink">
    <w:name w:val="Hyperlink"/>
    <w:basedOn w:val="DefaultParagraphFont"/>
    <w:unhideWhenUsed/>
    <w:rsid w:val="00255291"/>
    <w:rPr>
      <w:color w:val="0000FF"/>
      <w:u w:val="single"/>
    </w:rPr>
  </w:style>
  <w:style w:type="paragraph" w:styleId="NormalWeb">
    <w:name w:val="Normal (Web)"/>
    <w:basedOn w:val="Normal"/>
    <w:semiHidden/>
    <w:unhideWhenUsed/>
    <w:rsid w:val="00255291"/>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semiHidden/>
    <w:unhideWhenUsed/>
    <w:rsid w:val="00255291"/>
    <w:pPr>
      <w:jc w:val="both"/>
    </w:pPr>
    <w:rPr>
      <w:rFonts w:ascii="Arial" w:hAnsi="Arial"/>
      <w:sz w:val="22"/>
      <w:szCs w:val="20"/>
    </w:rPr>
  </w:style>
  <w:style w:type="character" w:customStyle="1" w:styleId="BodyTextChar">
    <w:name w:val="Body Text Char"/>
    <w:basedOn w:val="DefaultParagraphFont"/>
    <w:link w:val="BodyText"/>
    <w:semiHidden/>
    <w:rsid w:val="00255291"/>
    <w:rPr>
      <w:rFonts w:ascii="Arial" w:eastAsia="Times New Roman" w:hAnsi="Arial" w:cs="Times New Roman"/>
      <w:szCs w:val="20"/>
      <w:lang w:eastAsia="hr-HR"/>
    </w:rPr>
  </w:style>
  <w:style w:type="paragraph" w:customStyle="1" w:styleId="potpis-desno">
    <w:name w:val="potpis-desno"/>
    <w:basedOn w:val="Normal"/>
    <w:rsid w:val="00255291"/>
    <w:pPr>
      <w:spacing w:before="100" w:beforeAutospacing="1" w:after="100" w:afterAutospacing="1"/>
      <w:ind w:left="7344"/>
      <w:jc w:val="center"/>
    </w:pPr>
    <w:rPr>
      <w:rFonts w:ascii="Arial Unicode MS" w:eastAsia="Arial Unicode MS" w:hAnsi="Arial Unicode MS" w:cs="Arial Unicode MS"/>
    </w:rPr>
  </w:style>
  <w:style w:type="paragraph" w:customStyle="1" w:styleId="Odlomakpopisa1">
    <w:name w:val="Odlomak popisa1"/>
    <w:basedOn w:val="Normal"/>
    <w:qFormat/>
    <w:rsid w:val="002557BE"/>
    <w:pPr>
      <w:spacing w:after="200" w:line="276" w:lineRule="auto"/>
      <w:ind w:left="720"/>
      <w:contextualSpacing/>
    </w:pPr>
    <w:rPr>
      <w:rFonts w:ascii="Calibri" w:eastAsia="Calibri" w:hAnsi="Calibri"/>
      <w:sz w:val="22"/>
      <w:szCs w:val="22"/>
      <w:lang w:eastAsia="en-US"/>
    </w:rPr>
  </w:style>
  <w:style w:type="paragraph" w:styleId="ListParagraph">
    <w:name w:val="List Paragraph"/>
    <w:basedOn w:val="Normal"/>
    <w:uiPriority w:val="34"/>
    <w:qFormat/>
    <w:rsid w:val="00901663"/>
    <w:pPr>
      <w:ind w:left="720"/>
      <w:contextualSpacing/>
    </w:pPr>
  </w:style>
  <w:style w:type="paragraph" w:styleId="BodyText3">
    <w:name w:val="Body Text 3"/>
    <w:basedOn w:val="Normal"/>
    <w:link w:val="BodyText3Char"/>
    <w:uiPriority w:val="99"/>
    <w:semiHidden/>
    <w:unhideWhenUsed/>
    <w:rsid w:val="00E96D87"/>
    <w:pPr>
      <w:spacing w:after="120"/>
    </w:pPr>
    <w:rPr>
      <w:rFonts w:ascii="Calibri" w:eastAsiaTheme="minorHAnsi" w:hAnsi="Calibri" w:cs="Calibri"/>
      <w:sz w:val="16"/>
      <w:szCs w:val="16"/>
      <w:lang w:eastAsia="en-US"/>
    </w:rPr>
  </w:style>
  <w:style w:type="character" w:customStyle="1" w:styleId="BodyText3Char">
    <w:name w:val="Body Text 3 Char"/>
    <w:basedOn w:val="DefaultParagraphFont"/>
    <w:link w:val="BodyText3"/>
    <w:uiPriority w:val="99"/>
    <w:semiHidden/>
    <w:rsid w:val="00E96D87"/>
    <w:rPr>
      <w:rFonts w:ascii="Calibri" w:hAnsi="Calibri" w:cs="Calibri"/>
      <w:sz w:val="16"/>
      <w:szCs w:val="16"/>
    </w:rPr>
  </w:style>
  <w:style w:type="paragraph" w:customStyle="1" w:styleId="box8333426">
    <w:name w:val="box_8333426"/>
    <w:basedOn w:val="Normal"/>
    <w:rsid w:val="00E80444"/>
    <w:pPr>
      <w:spacing w:before="100" w:beforeAutospacing="1" w:after="100" w:afterAutospacing="1"/>
    </w:pPr>
  </w:style>
  <w:style w:type="paragraph" w:styleId="BalloonText">
    <w:name w:val="Balloon Text"/>
    <w:basedOn w:val="Normal"/>
    <w:link w:val="BalloonTextChar"/>
    <w:uiPriority w:val="99"/>
    <w:semiHidden/>
    <w:unhideWhenUsed/>
    <w:rsid w:val="005B16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6B3"/>
    <w:rPr>
      <w:rFonts w:ascii="Segoe UI" w:eastAsia="Times New Roman" w:hAnsi="Segoe UI" w:cs="Segoe UI"/>
      <w:sz w:val="18"/>
      <w:szCs w:val="18"/>
      <w:lang w:eastAsia="hr-HR"/>
    </w:rPr>
  </w:style>
  <w:style w:type="character" w:styleId="Strong">
    <w:name w:val="Strong"/>
    <w:uiPriority w:val="22"/>
    <w:qFormat/>
    <w:rsid w:val="000E7B01"/>
    <w:rPr>
      <w:b/>
      <w:bCs/>
    </w:rPr>
  </w:style>
  <w:style w:type="character" w:styleId="UnresolvedMention">
    <w:name w:val="Unresolved Mention"/>
    <w:basedOn w:val="DefaultParagraphFont"/>
    <w:uiPriority w:val="99"/>
    <w:semiHidden/>
    <w:unhideWhenUsed/>
    <w:rsid w:val="00B04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19721">
      <w:bodyDiv w:val="1"/>
      <w:marLeft w:val="0"/>
      <w:marRight w:val="0"/>
      <w:marTop w:val="0"/>
      <w:marBottom w:val="0"/>
      <w:divBdr>
        <w:top w:val="none" w:sz="0" w:space="0" w:color="auto"/>
        <w:left w:val="none" w:sz="0" w:space="0" w:color="auto"/>
        <w:bottom w:val="none" w:sz="0" w:space="0" w:color="auto"/>
        <w:right w:val="none" w:sz="0" w:space="0" w:color="auto"/>
      </w:divBdr>
    </w:div>
    <w:div w:id="46036214">
      <w:bodyDiv w:val="1"/>
      <w:marLeft w:val="0"/>
      <w:marRight w:val="0"/>
      <w:marTop w:val="0"/>
      <w:marBottom w:val="0"/>
      <w:divBdr>
        <w:top w:val="none" w:sz="0" w:space="0" w:color="auto"/>
        <w:left w:val="none" w:sz="0" w:space="0" w:color="auto"/>
        <w:bottom w:val="none" w:sz="0" w:space="0" w:color="auto"/>
        <w:right w:val="none" w:sz="0" w:space="0" w:color="auto"/>
      </w:divBdr>
    </w:div>
    <w:div w:id="67314850">
      <w:bodyDiv w:val="1"/>
      <w:marLeft w:val="0"/>
      <w:marRight w:val="0"/>
      <w:marTop w:val="0"/>
      <w:marBottom w:val="0"/>
      <w:divBdr>
        <w:top w:val="none" w:sz="0" w:space="0" w:color="auto"/>
        <w:left w:val="none" w:sz="0" w:space="0" w:color="auto"/>
        <w:bottom w:val="none" w:sz="0" w:space="0" w:color="auto"/>
        <w:right w:val="none" w:sz="0" w:space="0" w:color="auto"/>
      </w:divBdr>
    </w:div>
    <w:div w:id="93131487">
      <w:bodyDiv w:val="1"/>
      <w:marLeft w:val="0"/>
      <w:marRight w:val="0"/>
      <w:marTop w:val="0"/>
      <w:marBottom w:val="0"/>
      <w:divBdr>
        <w:top w:val="none" w:sz="0" w:space="0" w:color="auto"/>
        <w:left w:val="none" w:sz="0" w:space="0" w:color="auto"/>
        <w:bottom w:val="none" w:sz="0" w:space="0" w:color="auto"/>
        <w:right w:val="none" w:sz="0" w:space="0" w:color="auto"/>
      </w:divBdr>
    </w:div>
    <w:div w:id="181743569">
      <w:bodyDiv w:val="1"/>
      <w:marLeft w:val="0"/>
      <w:marRight w:val="0"/>
      <w:marTop w:val="0"/>
      <w:marBottom w:val="0"/>
      <w:divBdr>
        <w:top w:val="none" w:sz="0" w:space="0" w:color="auto"/>
        <w:left w:val="none" w:sz="0" w:space="0" w:color="auto"/>
        <w:bottom w:val="none" w:sz="0" w:space="0" w:color="auto"/>
        <w:right w:val="none" w:sz="0" w:space="0" w:color="auto"/>
      </w:divBdr>
    </w:div>
    <w:div w:id="204409813">
      <w:bodyDiv w:val="1"/>
      <w:marLeft w:val="0"/>
      <w:marRight w:val="0"/>
      <w:marTop w:val="0"/>
      <w:marBottom w:val="0"/>
      <w:divBdr>
        <w:top w:val="none" w:sz="0" w:space="0" w:color="auto"/>
        <w:left w:val="none" w:sz="0" w:space="0" w:color="auto"/>
        <w:bottom w:val="none" w:sz="0" w:space="0" w:color="auto"/>
        <w:right w:val="none" w:sz="0" w:space="0" w:color="auto"/>
      </w:divBdr>
    </w:div>
    <w:div w:id="268897322">
      <w:bodyDiv w:val="1"/>
      <w:marLeft w:val="0"/>
      <w:marRight w:val="0"/>
      <w:marTop w:val="0"/>
      <w:marBottom w:val="0"/>
      <w:divBdr>
        <w:top w:val="none" w:sz="0" w:space="0" w:color="auto"/>
        <w:left w:val="none" w:sz="0" w:space="0" w:color="auto"/>
        <w:bottom w:val="none" w:sz="0" w:space="0" w:color="auto"/>
        <w:right w:val="none" w:sz="0" w:space="0" w:color="auto"/>
      </w:divBdr>
    </w:div>
    <w:div w:id="604460199">
      <w:bodyDiv w:val="1"/>
      <w:marLeft w:val="0"/>
      <w:marRight w:val="0"/>
      <w:marTop w:val="0"/>
      <w:marBottom w:val="0"/>
      <w:divBdr>
        <w:top w:val="none" w:sz="0" w:space="0" w:color="auto"/>
        <w:left w:val="none" w:sz="0" w:space="0" w:color="auto"/>
        <w:bottom w:val="none" w:sz="0" w:space="0" w:color="auto"/>
        <w:right w:val="none" w:sz="0" w:space="0" w:color="auto"/>
      </w:divBdr>
    </w:div>
    <w:div w:id="671572352">
      <w:bodyDiv w:val="1"/>
      <w:marLeft w:val="0"/>
      <w:marRight w:val="0"/>
      <w:marTop w:val="0"/>
      <w:marBottom w:val="0"/>
      <w:divBdr>
        <w:top w:val="none" w:sz="0" w:space="0" w:color="auto"/>
        <w:left w:val="none" w:sz="0" w:space="0" w:color="auto"/>
        <w:bottom w:val="none" w:sz="0" w:space="0" w:color="auto"/>
        <w:right w:val="none" w:sz="0" w:space="0" w:color="auto"/>
      </w:divBdr>
    </w:div>
    <w:div w:id="691493352">
      <w:bodyDiv w:val="1"/>
      <w:marLeft w:val="0"/>
      <w:marRight w:val="0"/>
      <w:marTop w:val="0"/>
      <w:marBottom w:val="0"/>
      <w:divBdr>
        <w:top w:val="none" w:sz="0" w:space="0" w:color="auto"/>
        <w:left w:val="none" w:sz="0" w:space="0" w:color="auto"/>
        <w:bottom w:val="none" w:sz="0" w:space="0" w:color="auto"/>
        <w:right w:val="none" w:sz="0" w:space="0" w:color="auto"/>
      </w:divBdr>
    </w:div>
    <w:div w:id="759986106">
      <w:bodyDiv w:val="1"/>
      <w:marLeft w:val="0"/>
      <w:marRight w:val="0"/>
      <w:marTop w:val="0"/>
      <w:marBottom w:val="0"/>
      <w:divBdr>
        <w:top w:val="none" w:sz="0" w:space="0" w:color="auto"/>
        <w:left w:val="none" w:sz="0" w:space="0" w:color="auto"/>
        <w:bottom w:val="none" w:sz="0" w:space="0" w:color="auto"/>
        <w:right w:val="none" w:sz="0" w:space="0" w:color="auto"/>
      </w:divBdr>
    </w:div>
    <w:div w:id="866598147">
      <w:bodyDiv w:val="1"/>
      <w:marLeft w:val="0"/>
      <w:marRight w:val="0"/>
      <w:marTop w:val="0"/>
      <w:marBottom w:val="0"/>
      <w:divBdr>
        <w:top w:val="none" w:sz="0" w:space="0" w:color="auto"/>
        <w:left w:val="none" w:sz="0" w:space="0" w:color="auto"/>
        <w:bottom w:val="none" w:sz="0" w:space="0" w:color="auto"/>
        <w:right w:val="none" w:sz="0" w:space="0" w:color="auto"/>
      </w:divBdr>
    </w:div>
    <w:div w:id="954482481">
      <w:bodyDiv w:val="1"/>
      <w:marLeft w:val="0"/>
      <w:marRight w:val="0"/>
      <w:marTop w:val="0"/>
      <w:marBottom w:val="0"/>
      <w:divBdr>
        <w:top w:val="none" w:sz="0" w:space="0" w:color="auto"/>
        <w:left w:val="none" w:sz="0" w:space="0" w:color="auto"/>
        <w:bottom w:val="none" w:sz="0" w:space="0" w:color="auto"/>
        <w:right w:val="none" w:sz="0" w:space="0" w:color="auto"/>
      </w:divBdr>
    </w:div>
    <w:div w:id="986278473">
      <w:bodyDiv w:val="1"/>
      <w:marLeft w:val="0"/>
      <w:marRight w:val="0"/>
      <w:marTop w:val="0"/>
      <w:marBottom w:val="0"/>
      <w:divBdr>
        <w:top w:val="none" w:sz="0" w:space="0" w:color="auto"/>
        <w:left w:val="none" w:sz="0" w:space="0" w:color="auto"/>
        <w:bottom w:val="none" w:sz="0" w:space="0" w:color="auto"/>
        <w:right w:val="none" w:sz="0" w:space="0" w:color="auto"/>
      </w:divBdr>
    </w:div>
    <w:div w:id="1141650097">
      <w:bodyDiv w:val="1"/>
      <w:marLeft w:val="0"/>
      <w:marRight w:val="0"/>
      <w:marTop w:val="0"/>
      <w:marBottom w:val="0"/>
      <w:divBdr>
        <w:top w:val="none" w:sz="0" w:space="0" w:color="auto"/>
        <w:left w:val="none" w:sz="0" w:space="0" w:color="auto"/>
        <w:bottom w:val="none" w:sz="0" w:space="0" w:color="auto"/>
        <w:right w:val="none" w:sz="0" w:space="0" w:color="auto"/>
      </w:divBdr>
    </w:div>
    <w:div w:id="1163279049">
      <w:bodyDiv w:val="1"/>
      <w:marLeft w:val="0"/>
      <w:marRight w:val="0"/>
      <w:marTop w:val="0"/>
      <w:marBottom w:val="0"/>
      <w:divBdr>
        <w:top w:val="none" w:sz="0" w:space="0" w:color="auto"/>
        <w:left w:val="none" w:sz="0" w:space="0" w:color="auto"/>
        <w:bottom w:val="none" w:sz="0" w:space="0" w:color="auto"/>
        <w:right w:val="none" w:sz="0" w:space="0" w:color="auto"/>
      </w:divBdr>
    </w:div>
    <w:div w:id="1230846284">
      <w:bodyDiv w:val="1"/>
      <w:marLeft w:val="0"/>
      <w:marRight w:val="0"/>
      <w:marTop w:val="0"/>
      <w:marBottom w:val="0"/>
      <w:divBdr>
        <w:top w:val="none" w:sz="0" w:space="0" w:color="auto"/>
        <w:left w:val="none" w:sz="0" w:space="0" w:color="auto"/>
        <w:bottom w:val="none" w:sz="0" w:space="0" w:color="auto"/>
        <w:right w:val="none" w:sz="0" w:space="0" w:color="auto"/>
      </w:divBdr>
    </w:div>
    <w:div w:id="1298603117">
      <w:bodyDiv w:val="1"/>
      <w:marLeft w:val="0"/>
      <w:marRight w:val="0"/>
      <w:marTop w:val="0"/>
      <w:marBottom w:val="0"/>
      <w:divBdr>
        <w:top w:val="none" w:sz="0" w:space="0" w:color="auto"/>
        <w:left w:val="none" w:sz="0" w:space="0" w:color="auto"/>
        <w:bottom w:val="none" w:sz="0" w:space="0" w:color="auto"/>
        <w:right w:val="none" w:sz="0" w:space="0" w:color="auto"/>
      </w:divBdr>
    </w:div>
    <w:div w:id="1322780725">
      <w:bodyDiv w:val="1"/>
      <w:marLeft w:val="0"/>
      <w:marRight w:val="0"/>
      <w:marTop w:val="0"/>
      <w:marBottom w:val="0"/>
      <w:divBdr>
        <w:top w:val="none" w:sz="0" w:space="0" w:color="auto"/>
        <w:left w:val="none" w:sz="0" w:space="0" w:color="auto"/>
        <w:bottom w:val="none" w:sz="0" w:space="0" w:color="auto"/>
        <w:right w:val="none" w:sz="0" w:space="0" w:color="auto"/>
      </w:divBdr>
    </w:div>
    <w:div w:id="1331329344">
      <w:bodyDiv w:val="1"/>
      <w:marLeft w:val="0"/>
      <w:marRight w:val="0"/>
      <w:marTop w:val="0"/>
      <w:marBottom w:val="0"/>
      <w:divBdr>
        <w:top w:val="none" w:sz="0" w:space="0" w:color="auto"/>
        <w:left w:val="none" w:sz="0" w:space="0" w:color="auto"/>
        <w:bottom w:val="none" w:sz="0" w:space="0" w:color="auto"/>
        <w:right w:val="none" w:sz="0" w:space="0" w:color="auto"/>
      </w:divBdr>
    </w:div>
    <w:div w:id="1550533914">
      <w:bodyDiv w:val="1"/>
      <w:marLeft w:val="0"/>
      <w:marRight w:val="0"/>
      <w:marTop w:val="0"/>
      <w:marBottom w:val="0"/>
      <w:divBdr>
        <w:top w:val="none" w:sz="0" w:space="0" w:color="auto"/>
        <w:left w:val="none" w:sz="0" w:space="0" w:color="auto"/>
        <w:bottom w:val="none" w:sz="0" w:space="0" w:color="auto"/>
        <w:right w:val="none" w:sz="0" w:space="0" w:color="auto"/>
      </w:divBdr>
    </w:div>
    <w:div w:id="1727795749">
      <w:bodyDiv w:val="1"/>
      <w:marLeft w:val="0"/>
      <w:marRight w:val="0"/>
      <w:marTop w:val="0"/>
      <w:marBottom w:val="0"/>
      <w:divBdr>
        <w:top w:val="none" w:sz="0" w:space="0" w:color="auto"/>
        <w:left w:val="none" w:sz="0" w:space="0" w:color="auto"/>
        <w:bottom w:val="none" w:sz="0" w:space="0" w:color="auto"/>
        <w:right w:val="none" w:sz="0" w:space="0" w:color="auto"/>
      </w:divBdr>
    </w:div>
    <w:div w:id="1736975700">
      <w:bodyDiv w:val="1"/>
      <w:marLeft w:val="0"/>
      <w:marRight w:val="0"/>
      <w:marTop w:val="0"/>
      <w:marBottom w:val="0"/>
      <w:divBdr>
        <w:top w:val="none" w:sz="0" w:space="0" w:color="auto"/>
        <w:left w:val="none" w:sz="0" w:space="0" w:color="auto"/>
        <w:bottom w:val="none" w:sz="0" w:space="0" w:color="auto"/>
        <w:right w:val="none" w:sz="0" w:space="0" w:color="auto"/>
      </w:divBdr>
    </w:div>
    <w:div w:id="1788113738">
      <w:bodyDiv w:val="1"/>
      <w:marLeft w:val="0"/>
      <w:marRight w:val="0"/>
      <w:marTop w:val="0"/>
      <w:marBottom w:val="0"/>
      <w:divBdr>
        <w:top w:val="none" w:sz="0" w:space="0" w:color="auto"/>
        <w:left w:val="none" w:sz="0" w:space="0" w:color="auto"/>
        <w:bottom w:val="none" w:sz="0" w:space="0" w:color="auto"/>
        <w:right w:val="none" w:sz="0" w:space="0" w:color="auto"/>
      </w:divBdr>
    </w:div>
    <w:div w:id="1859002645">
      <w:bodyDiv w:val="1"/>
      <w:marLeft w:val="0"/>
      <w:marRight w:val="0"/>
      <w:marTop w:val="0"/>
      <w:marBottom w:val="0"/>
      <w:divBdr>
        <w:top w:val="none" w:sz="0" w:space="0" w:color="auto"/>
        <w:left w:val="none" w:sz="0" w:space="0" w:color="auto"/>
        <w:bottom w:val="none" w:sz="0" w:space="0" w:color="auto"/>
        <w:right w:val="none" w:sz="0" w:space="0" w:color="auto"/>
      </w:divBdr>
    </w:div>
    <w:div w:id="1879736096">
      <w:bodyDiv w:val="1"/>
      <w:marLeft w:val="0"/>
      <w:marRight w:val="0"/>
      <w:marTop w:val="0"/>
      <w:marBottom w:val="0"/>
      <w:divBdr>
        <w:top w:val="none" w:sz="0" w:space="0" w:color="auto"/>
        <w:left w:val="none" w:sz="0" w:space="0" w:color="auto"/>
        <w:bottom w:val="none" w:sz="0" w:space="0" w:color="auto"/>
        <w:right w:val="none" w:sz="0" w:space="0" w:color="auto"/>
      </w:divBdr>
    </w:div>
    <w:div w:id="2089763088">
      <w:bodyDiv w:val="1"/>
      <w:marLeft w:val="0"/>
      <w:marRight w:val="0"/>
      <w:marTop w:val="0"/>
      <w:marBottom w:val="0"/>
      <w:divBdr>
        <w:top w:val="none" w:sz="0" w:space="0" w:color="auto"/>
        <w:left w:val="none" w:sz="0" w:space="0" w:color="auto"/>
        <w:bottom w:val="none" w:sz="0" w:space="0" w:color="auto"/>
        <w:right w:val="none" w:sz="0" w:space="0" w:color="auto"/>
      </w:divBdr>
    </w:div>
    <w:div w:id="211459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usinfo.hr/zakonodavstvo/zakon-o-izmjenama-i-dopuni-zakona-o-elektronickim-medijima-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usinfo.hr/zakonodavstvo/zakon-o-elektronickim-medijima-2006" TargetMode="External"/><Relationship Id="rId5" Type="http://schemas.openxmlformats.org/officeDocument/2006/relationships/hyperlink" Target="http://www.sisak.h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1288</Words>
  <Characters>7342</Characters>
  <Application>Microsoft Office Word</Application>
  <DocSecurity>0</DocSecurity>
  <Lines>61</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Mirjana Hermanović</dc:creator>
  <cp:keywords/>
  <dc:description/>
  <cp:lastModifiedBy>Nada Vračan</cp:lastModifiedBy>
  <cp:revision>4</cp:revision>
  <cp:lastPrinted>2022-12-22T09:43:00Z</cp:lastPrinted>
  <dcterms:created xsi:type="dcterms:W3CDTF">2025-02-07T07:37:00Z</dcterms:created>
  <dcterms:modified xsi:type="dcterms:W3CDTF">2025-02-07T08:17:00Z</dcterms:modified>
</cp:coreProperties>
</file>