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530" w:rsidRPr="00BB48D7" w:rsidRDefault="005603CB" w:rsidP="005603CB">
      <w:pPr>
        <w:pStyle w:val="Naslov2"/>
        <w:rPr>
          <w:rFonts w:ascii="Times New Roman" w:hAnsi="Times New Roman" w:cs="Times New Roman"/>
          <w:color w:val="000000"/>
          <w:sz w:val="24"/>
          <w:szCs w:val="24"/>
        </w:rPr>
      </w:pPr>
      <w:r w:rsidRPr="005603CB">
        <w:rPr>
          <w:rFonts w:ascii="Times New Roman" w:hAnsi="Times New Roman" w:cs="Times New Roman"/>
          <w:color w:val="000000"/>
          <w:sz w:val="24"/>
          <w:szCs w:val="24"/>
        </w:rPr>
        <w:t>Obavijest</w:t>
      </w:r>
      <w:r>
        <w:rPr>
          <w:rFonts w:ascii="Times New Roman" w:hAnsi="Times New Roman" w:cs="Times New Roman"/>
          <w:color w:val="000000"/>
          <w:sz w:val="24"/>
          <w:szCs w:val="24"/>
        </w:rPr>
        <w:t xml:space="preserve"> o </w:t>
      </w:r>
      <w:r w:rsidR="00A13530" w:rsidRPr="00BB48D7">
        <w:rPr>
          <w:rFonts w:ascii="Times New Roman" w:hAnsi="Times New Roman" w:cs="Times New Roman"/>
          <w:color w:val="000000"/>
          <w:sz w:val="24"/>
          <w:szCs w:val="24"/>
        </w:rPr>
        <w:t>Jav</w:t>
      </w:r>
      <w:r>
        <w:rPr>
          <w:rFonts w:ascii="Times New Roman" w:hAnsi="Times New Roman" w:cs="Times New Roman"/>
          <w:color w:val="000000"/>
          <w:sz w:val="24"/>
          <w:szCs w:val="24"/>
        </w:rPr>
        <w:t>nom</w:t>
      </w:r>
      <w:r w:rsidR="00A13530" w:rsidRPr="00BB48D7">
        <w:rPr>
          <w:rFonts w:ascii="Times New Roman" w:hAnsi="Times New Roman" w:cs="Times New Roman"/>
          <w:color w:val="000000"/>
          <w:sz w:val="24"/>
          <w:szCs w:val="24"/>
        </w:rPr>
        <w:t xml:space="preserve"> natječaj</w:t>
      </w:r>
      <w:r>
        <w:rPr>
          <w:rFonts w:ascii="Times New Roman" w:hAnsi="Times New Roman" w:cs="Times New Roman"/>
          <w:color w:val="000000"/>
          <w:sz w:val="24"/>
          <w:szCs w:val="24"/>
        </w:rPr>
        <w:t>u</w:t>
      </w:r>
      <w:r w:rsidR="00A13530" w:rsidRPr="00BB48D7">
        <w:rPr>
          <w:rFonts w:ascii="Times New Roman" w:hAnsi="Times New Roman" w:cs="Times New Roman"/>
          <w:color w:val="000000"/>
          <w:sz w:val="24"/>
          <w:szCs w:val="24"/>
        </w:rPr>
        <w:t xml:space="preserve"> za prijam u službu</w:t>
      </w:r>
    </w:p>
    <w:p w:rsidR="00A13530" w:rsidRPr="00BB48D7" w:rsidRDefault="00A961E1" w:rsidP="00A13530">
      <w:pPr>
        <w:rPr>
          <w:rFonts w:ascii="Times New Roman" w:hAnsi="Times New Roman" w:cs="Times New Roman"/>
          <w:color w:val="000000"/>
          <w:sz w:val="24"/>
          <w:szCs w:val="24"/>
        </w:rPr>
      </w:pPr>
      <w:r>
        <w:rPr>
          <w:rFonts w:ascii="Times New Roman" w:hAnsi="Times New Roman" w:cs="Times New Roman"/>
          <w:color w:val="000000"/>
          <w:sz w:val="24"/>
          <w:szCs w:val="24"/>
        </w:rPr>
        <w:t>Sisak, 09</w:t>
      </w:r>
      <w:r w:rsidR="00A13530" w:rsidRPr="00BB48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veljače 2023</w:t>
      </w:r>
      <w:r w:rsidR="00A13530" w:rsidRPr="00BB48D7">
        <w:rPr>
          <w:rFonts w:ascii="Times New Roman" w:hAnsi="Times New Roman" w:cs="Times New Roman"/>
          <w:color w:val="000000"/>
          <w:sz w:val="24"/>
          <w:szCs w:val="24"/>
        </w:rPr>
        <w:t>. godine</w:t>
      </w:r>
    </w:p>
    <w:p w:rsidR="00A13530" w:rsidRPr="00BB48D7" w:rsidRDefault="0038697E" w:rsidP="00A13530">
      <w:pPr>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8E0D26">
        <w:rPr>
          <w:rFonts w:ascii="Times New Roman" w:hAnsi="Times New Roman" w:cs="Times New Roman"/>
          <w:color w:val="000000"/>
          <w:sz w:val="24"/>
          <w:szCs w:val="24"/>
        </w:rPr>
        <w:t>ročelnica</w:t>
      </w:r>
      <w:r w:rsidR="00A13530" w:rsidRPr="00BB48D7">
        <w:rPr>
          <w:rFonts w:ascii="Times New Roman" w:hAnsi="Times New Roman" w:cs="Times New Roman"/>
          <w:color w:val="000000"/>
          <w:sz w:val="24"/>
          <w:szCs w:val="24"/>
        </w:rPr>
        <w:t xml:space="preserve"> Upravnog</w:t>
      </w:r>
      <w:r w:rsidR="00BF5396">
        <w:rPr>
          <w:rFonts w:ascii="Times New Roman" w:hAnsi="Times New Roman" w:cs="Times New Roman"/>
          <w:color w:val="000000"/>
          <w:sz w:val="24"/>
          <w:szCs w:val="24"/>
        </w:rPr>
        <w:t xml:space="preserve"> odjela za </w:t>
      </w:r>
      <w:r w:rsidR="00CF4774">
        <w:rPr>
          <w:rFonts w:ascii="Times New Roman" w:hAnsi="Times New Roman" w:cs="Times New Roman"/>
          <w:color w:val="000000"/>
          <w:sz w:val="24"/>
          <w:szCs w:val="24"/>
        </w:rPr>
        <w:t>proračun i financije</w:t>
      </w:r>
      <w:r w:rsidR="00BF5396">
        <w:rPr>
          <w:rFonts w:ascii="Times New Roman" w:hAnsi="Times New Roman" w:cs="Times New Roman"/>
          <w:color w:val="000000"/>
          <w:sz w:val="24"/>
          <w:szCs w:val="24"/>
        </w:rPr>
        <w:t xml:space="preserve"> </w:t>
      </w:r>
      <w:r w:rsidR="004C10EB">
        <w:rPr>
          <w:rFonts w:ascii="Times New Roman" w:hAnsi="Times New Roman" w:cs="Times New Roman"/>
          <w:color w:val="000000"/>
          <w:sz w:val="24"/>
          <w:szCs w:val="24"/>
        </w:rPr>
        <w:t>Grada Siska raspisala</w:t>
      </w:r>
      <w:r w:rsidR="00156ECB">
        <w:rPr>
          <w:rFonts w:ascii="Times New Roman" w:hAnsi="Times New Roman" w:cs="Times New Roman"/>
          <w:color w:val="000000"/>
          <w:sz w:val="24"/>
          <w:szCs w:val="24"/>
        </w:rPr>
        <w:t xml:space="preserve"> je J</w:t>
      </w:r>
      <w:r w:rsidR="00A13530" w:rsidRPr="00BB48D7">
        <w:rPr>
          <w:rFonts w:ascii="Times New Roman" w:hAnsi="Times New Roman" w:cs="Times New Roman"/>
          <w:color w:val="000000"/>
          <w:sz w:val="24"/>
          <w:szCs w:val="24"/>
        </w:rPr>
        <w:t xml:space="preserve">avni natječaj </w:t>
      </w:r>
      <w:r w:rsidR="000C6822" w:rsidRPr="00BB48D7">
        <w:rPr>
          <w:rFonts w:ascii="Times New Roman" w:hAnsi="Times New Roman" w:cs="Times New Roman"/>
          <w:color w:val="000000"/>
          <w:sz w:val="24"/>
          <w:szCs w:val="24"/>
        </w:rPr>
        <w:t>za prijam u službu</w:t>
      </w:r>
      <w:r w:rsidR="00365BE4">
        <w:rPr>
          <w:rFonts w:ascii="Times New Roman" w:hAnsi="Times New Roman" w:cs="Times New Roman"/>
          <w:color w:val="000000"/>
          <w:sz w:val="24"/>
          <w:szCs w:val="24"/>
        </w:rPr>
        <w:t xml:space="preserve"> na radno mjesto </w:t>
      </w:r>
      <w:r w:rsidR="00CF4774">
        <w:rPr>
          <w:rFonts w:ascii="Times New Roman" w:hAnsi="Times New Roman" w:cs="Times New Roman"/>
          <w:color w:val="000000"/>
          <w:sz w:val="24"/>
          <w:szCs w:val="24"/>
        </w:rPr>
        <w:t>stručnog suradnika-glavni knjigovođa</w:t>
      </w:r>
      <w:r w:rsidR="008E0D26">
        <w:rPr>
          <w:rFonts w:ascii="Times New Roman" w:hAnsi="Times New Roman" w:cs="Times New Roman"/>
          <w:color w:val="000000"/>
          <w:sz w:val="24"/>
          <w:szCs w:val="24"/>
        </w:rPr>
        <w:t xml:space="preserve"> na neodre</w:t>
      </w:r>
      <w:r w:rsidR="00A13530" w:rsidRPr="00BB48D7">
        <w:rPr>
          <w:rFonts w:ascii="Times New Roman" w:hAnsi="Times New Roman" w:cs="Times New Roman"/>
          <w:color w:val="000000"/>
          <w:sz w:val="24"/>
          <w:szCs w:val="24"/>
        </w:rPr>
        <w:t>đeno vrijeme uz probni rad u trajanju od tri mjeseca</w:t>
      </w:r>
      <w:r w:rsidR="004C10EB">
        <w:rPr>
          <w:rFonts w:ascii="Times New Roman" w:hAnsi="Times New Roman" w:cs="Times New Roman"/>
          <w:color w:val="000000"/>
          <w:sz w:val="24"/>
          <w:szCs w:val="24"/>
        </w:rPr>
        <w:t xml:space="preserve"> (1 izvršitelj/</w:t>
      </w:r>
      <w:proofErr w:type="spellStart"/>
      <w:r w:rsidR="004C10EB">
        <w:rPr>
          <w:rFonts w:ascii="Times New Roman" w:hAnsi="Times New Roman" w:cs="Times New Roman"/>
          <w:color w:val="000000"/>
          <w:sz w:val="24"/>
          <w:szCs w:val="24"/>
        </w:rPr>
        <w:t>ica</w:t>
      </w:r>
      <w:proofErr w:type="spellEnd"/>
      <w:r w:rsidR="004C10EB">
        <w:rPr>
          <w:rFonts w:ascii="Times New Roman" w:hAnsi="Times New Roman" w:cs="Times New Roman"/>
          <w:color w:val="000000"/>
          <w:sz w:val="24"/>
          <w:szCs w:val="24"/>
        </w:rPr>
        <w:t>)</w:t>
      </w:r>
      <w:r w:rsidR="00A13530" w:rsidRPr="00BB48D7">
        <w:rPr>
          <w:rFonts w:ascii="Times New Roman" w:hAnsi="Times New Roman" w:cs="Times New Roman"/>
          <w:color w:val="000000"/>
          <w:sz w:val="24"/>
          <w:szCs w:val="24"/>
        </w:rPr>
        <w:t xml:space="preserve">.  </w:t>
      </w:r>
      <w:r w:rsidR="00365BE4">
        <w:rPr>
          <w:rFonts w:ascii="Times New Roman" w:hAnsi="Times New Roman" w:cs="Times New Roman"/>
          <w:color w:val="000000"/>
          <w:sz w:val="24"/>
          <w:szCs w:val="24"/>
        </w:rPr>
        <w:t>Javni n</w:t>
      </w:r>
      <w:r w:rsidR="00A13530" w:rsidRPr="00BB48D7">
        <w:rPr>
          <w:rFonts w:ascii="Times New Roman" w:hAnsi="Times New Roman" w:cs="Times New Roman"/>
          <w:color w:val="000000"/>
          <w:sz w:val="24"/>
          <w:szCs w:val="24"/>
        </w:rPr>
        <w:t>atječaj je objavljen u "Narodnim novinama"</w:t>
      </w:r>
      <w:r w:rsidR="000C6822" w:rsidRPr="00BB48D7">
        <w:rPr>
          <w:rFonts w:ascii="Times New Roman" w:hAnsi="Times New Roman" w:cs="Times New Roman"/>
          <w:color w:val="000000"/>
          <w:sz w:val="24"/>
          <w:szCs w:val="24"/>
        </w:rPr>
        <w:t xml:space="preserve"> </w:t>
      </w:r>
      <w:r w:rsidR="00A13530" w:rsidRPr="00BB48D7">
        <w:rPr>
          <w:rFonts w:ascii="Times New Roman" w:hAnsi="Times New Roman" w:cs="Times New Roman"/>
          <w:color w:val="000000"/>
          <w:sz w:val="24"/>
          <w:szCs w:val="24"/>
        </w:rPr>
        <w:t xml:space="preserve"> broj </w:t>
      </w:r>
      <w:r w:rsidR="00A961E1">
        <w:rPr>
          <w:rFonts w:ascii="Times New Roman" w:hAnsi="Times New Roman" w:cs="Times New Roman"/>
          <w:color w:val="000000"/>
          <w:sz w:val="24"/>
          <w:szCs w:val="24"/>
        </w:rPr>
        <w:t>14</w:t>
      </w:r>
      <w:r w:rsidR="00A13530" w:rsidRPr="00BB48D7">
        <w:rPr>
          <w:rFonts w:ascii="Times New Roman" w:hAnsi="Times New Roman" w:cs="Times New Roman"/>
          <w:color w:val="000000"/>
          <w:sz w:val="24"/>
          <w:szCs w:val="24"/>
        </w:rPr>
        <w:t xml:space="preserve"> dana </w:t>
      </w:r>
      <w:r w:rsidR="00A961E1">
        <w:rPr>
          <w:rFonts w:ascii="Times New Roman" w:hAnsi="Times New Roman" w:cs="Times New Roman"/>
          <w:color w:val="000000"/>
          <w:sz w:val="24"/>
          <w:szCs w:val="24"/>
        </w:rPr>
        <w:t>08</w:t>
      </w:r>
      <w:r w:rsidR="005459AD">
        <w:rPr>
          <w:rFonts w:ascii="Times New Roman" w:hAnsi="Times New Roman" w:cs="Times New Roman"/>
          <w:color w:val="000000"/>
          <w:sz w:val="24"/>
          <w:szCs w:val="24"/>
        </w:rPr>
        <w:t>.</w:t>
      </w:r>
      <w:r w:rsidR="00A13530" w:rsidRPr="00BB48D7">
        <w:rPr>
          <w:rFonts w:ascii="Times New Roman" w:hAnsi="Times New Roman" w:cs="Times New Roman"/>
          <w:color w:val="000000"/>
          <w:sz w:val="24"/>
          <w:szCs w:val="24"/>
        </w:rPr>
        <w:t xml:space="preserve"> </w:t>
      </w:r>
      <w:r w:rsidR="00A961E1">
        <w:rPr>
          <w:rFonts w:ascii="Times New Roman" w:hAnsi="Times New Roman" w:cs="Times New Roman"/>
          <w:color w:val="000000"/>
          <w:sz w:val="24"/>
          <w:szCs w:val="24"/>
        </w:rPr>
        <w:t>veljače 2023</w:t>
      </w:r>
      <w:r w:rsidR="00A13530" w:rsidRPr="00BB48D7">
        <w:rPr>
          <w:rFonts w:ascii="Times New Roman" w:hAnsi="Times New Roman" w:cs="Times New Roman"/>
          <w:color w:val="000000"/>
          <w:sz w:val="24"/>
          <w:szCs w:val="24"/>
        </w:rPr>
        <w:t xml:space="preserve">. godine. Prijave na natječaj se podnose u roku od 8 dana od dana objave natječaja u Narodnim novinama. </w:t>
      </w:r>
    </w:p>
    <w:p w:rsidR="00365BE4" w:rsidRPr="00365BE4" w:rsidRDefault="00365BE4" w:rsidP="00365BE4">
      <w:pPr>
        <w:jc w:val="both"/>
        <w:rPr>
          <w:rFonts w:ascii="Times New Roman" w:hAnsi="Times New Roman" w:cs="Times New Roman"/>
          <w:color w:val="000000"/>
          <w:sz w:val="24"/>
          <w:szCs w:val="24"/>
        </w:rPr>
      </w:pPr>
      <w:r w:rsidRPr="00365BE4">
        <w:rPr>
          <w:rFonts w:ascii="Times New Roman" w:hAnsi="Times New Roman" w:cs="Times New Roman"/>
          <w:sz w:val="24"/>
          <w:szCs w:val="24"/>
        </w:rPr>
        <w:t xml:space="preserve">Rok za dostavu prijava na </w:t>
      </w:r>
      <w:r w:rsidR="00BF5396">
        <w:rPr>
          <w:rFonts w:ascii="Times New Roman" w:hAnsi="Times New Roman" w:cs="Times New Roman"/>
          <w:sz w:val="24"/>
          <w:szCs w:val="24"/>
        </w:rPr>
        <w:t>Ja</w:t>
      </w:r>
      <w:r w:rsidR="00A961E1">
        <w:rPr>
          <w:rFonts w:ascii="Times New Roman" w:hAnsi="Times New Roman" w:cs="Times New Roman"/>
          <w:sz w:val="24"/>
          <w:szCs w:val="24"/>
        </w:rPr>
        <w:t>vni natječaj ističe s danom 16</w:t>
      </w:r>
      <w:r w:rsidR="005459AD">
        <w:rPr>
          <w:rFonts w:ascii="Times New Roman" w:hAnsi="Times New Roman" w:cs="Times New Roman"/>
          <w:sz w:val="24"/>
          <w:szCs w:val="24"/>
        </w:rPr>
        <w:t>.</w:t>
      </w:r>
      <w:r w:rsidRPr="00365BE4">
        <w:rPr>
          <w:rFonts w:ascii="Times New Roman" w:hAnsi="Times New Roman" w:cs="Times New Roman"/>
          <w:sz w:val="24"/>
          <w:szCs w:val="24"/>
        </w:rPr>
        <w:t xml:space="preserve"> </w:t>
      </w:r>
      <w:r w:rsidR="00A961E1">
        <w:rPr>
          <w:rFonts w:ascii="Times New Roman" w:hAnsi="Times New Roman" w:cs="Times New Roman"/>
          <w:sz w:val="24"/>
          <w:szCs w:val="24"/>
        </w:rPr>
        <w:t>veljače</w:t>
      </w:r>
      <w:r w:rsidR="00252A7B">
        <w:rPr>
          <w:rFonts w:ascii="Times New Roman" w:hAnsi="Times New Roman" w:cs="Times New Roman"/>
          <w:sz w:val="24"/>
          <w:szCs w:val="24"/>
        </w:rPr>
        <w:t xml:space="preserve"> </w:t>
      </w:r>
      <w:r w:rsidR="00F21B4F">
        <w:rPr>
          <w:rFonts w:ascii="Times New Roman" w:hAnsi="Times New Roman" w:cs="Times New Roman"/>
          <w:sz w:val="24"/>
          <w:szCs w:val="24"/>
        </w:rPr>
        <w:t>202</w:t>
      </w:r>
      <w:r w:rsidR="00A961E1">
        <w:rPr>
          <w:rFonts w:ascii="Times New Roman" w:hAnsi="Times New Roman" w:cs="Times New Roman"/>
          <w:sz w:val="24"/>
          <w:szCs w:val="24"/>
        </w:rPr>
        <w:t>3</w:t>
      </w:r>
      <w:r w:rsidRPr="00365BE4">
        <w:rPr>
          <w:rFonts w:ascii="Times New Roman" w:hAnsi="Times New Roman" w:cs="Times New Roman"/>
          <w:sz w:val="24"/>
          <w:szCs w:val="24"/>
        </w:rPr>
        <w:t>. godine.</w:t>
      </w:r>
    </w:p>
    <w:p w:rsidR="00A13530" w:rsidRPr="00BB48D7" w:rsidRDefault="00A13530" w:rsidP="00A13530">
      <w:pPr>
        <w:pStyle w:val="StandardWeb"/>
        <w:spacing w:before="0" w:beforeAutospacing="0" w:after="0" w:afterAutospacing="0"/>
        <w:jc w:val="both"/>
        <w:rPr>
          <w:rFonts w:ascii="Times New Roman" w:hAnsi="Times New Roman" w:cs="Times New Roman"/>
          <w:color w:val="000000"/>
        </w:rPr>
      </w:pPr>
      <w:r w:rsidRPr="00BB48D7">
        <w:rPr>
          <w:rFonts w:ascii="Times New Roman" w:hAnsi="Times New Roman" w:cs="Times New Roman"/>
          <w:color w:val="000000"/>
        </w:rPr>
        <w:t xml:space="preserve">Informacije o natječaju mogu se dobiti u  Upravnom  odjelu za upravne, imovinsko pravne i opće poslove, na adresi Rimska 26, Sisak. </w:t>
      </w:r>
    </w:p>
    <w:p w:rsidR="00A13530" w:rsidRDefault="005603CB" w:rsidP="00A13530">
      <w:pPr>
        <w:pStyle w:val="potpis-desno"/>
        <w:spacing w:after="450" w:afterAutospacing="0"/>
        <w:jc w:val="left"/>
        <w:rPr>
          <w:rFonts w:ascii="Times New Roman" w:hAnsi="Times New Roman" w:cs="Times New Roman"/>
          <w:color w:val="000000"/>
        </w:rPr>
      </w:pPr>
      <w:r>
        <w:rPr>
          <w:rFonts w:ascii="Times New Roman" w:hAnsi="Times New Roman" w:cs="Times New Roman"/>
          <w:color w:val="000000"/>
        </w:rPr>
        <w:t>v</w:t>
      </w:r>
      <w:r w:rsidR="00A13530" w:rsidRPr="00BB48D7">
        <w:rPr>
          <w:rFonts w:ascii="Times New Roman" w:hAnsi="Times New Roman" w:cs="Times New Roman"/>
          <w:color w:val="000000"/>
        </w:rPr>
        <w:t>iše</w:t>
      </w:r>
    </w:p>
    <w:p w:rsid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Na Javni natječaj (u daljnjem tekstu: natječaj) mogu se ravnopravno prijaviti osobe oba spola, a izrazi koji se koriste u ovom natječaju za osobe u muškom rodu uporabljene su neutralno i odnose se na osobe obaju spolova.</w:t>
      </w:r>
    </w:p>
    <w:p w:rsidR="003C310B" w:rsidRPr="00D72C43" w:rsidRDefault="003C310B" w:rsidP="00D72C43">
      <w:pPr>
        <w:jc w:val="both"/>
        <w:rPr>
          <w:rFonts w:ascii="Times New Roman" w:hAnsi="Times New Roman" w:cs="Times New Roman"/>
          <w:sz w:val="24"/>
          <w:szCs w:val="24"/>
        </w:rPr>
      </w:pPr>
    </w:p>
    <w:p w:rsidR="00D72C43" w:rsidRPr="002079C2" w:rsidRDefault="00D72C43" w:rsidP="00D72C43">
      <w:pPr>
        <w:jc w:val="both"/>
        <w:rPr>
          <w:rFonts w:ascii="Times New Roman" w:hAnsi="Times New Roman" w:cs="Times New Roman"/>
          <w:sz w:val="24"/>
          <w:szCs w:val="24"/>
        </w:rPr>
      </w:pPr>
      <w:r w:rsidRPr="002079C2">
        <w:rPr>
          <w:rFonts w:ascii="Times New Roman" w:hAnsi="Times New Roman" w:cs="Times New Roman"/>
          <w:sz w:val="24"/>
          <w:szCs w:val="24"/>
        </w:rPr>
        <w:t>Potrebno stručno znanje:</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xml:space="preserve">- </w:t>
      </w:r>
      <w:r w:rsidR="00CF4774">
        <w:rPr>
          <w:rFonts w:ascii="Times New Roman" w:hAnsi="Times New Roman" w:cs="Times New Roman"/>
          <w:sz w:val="24"/>
          <w:szCs w:val="24"/>
        </w:rPr>
        <w:t>sveučilišni ili stručni prvostupnik</w:t>
      </w:r>
      <w:r>
        <w:rPr>
          <w:rFonts w:ascii="Times New Roman" w:hAnsi="Times New Roman" w:cs="Times New Roman"/>
          <w:sz w:val="24"/>
          <w:szCs w:val="24"/>
        </w:rPr>
        <w:t xml:space="preserve"> </w:t>
      </w:r>
      <w:r w:rsidR="00CF4774">
        <w:rPr>
          <w:rFonts w:ascii="Times New Roman" w:hAnsi="Times New Roman" w:cs="Times New Roman"/>
          <w:sz w:val="24"/>
          <w:szCs w:val="24"/>
        </w:rPr>
        <w:t xml:space="preserve">ekonomske </w:t>
      </w:r>
      <w:r>
        <w:rPr>
          <w:rFonts w:ascii="Times New Roman" w:hAnsi="Times New Roman" w:cs="Times New Roman"/>
          <w:sz w:val="24"/>
          <w:szCs w:val="24"/>
        </w:rPr>
        <w:t>struke</w:t>
      </w:r>
      <w:r w:rsidRPr="00D72C43">
        <w:rPr>
          <w:rFonts w:ascii="Times New Roman" w:hAnsi="Times New Roman" w:cs="Times New Roman"/>
          <w:sz w:val="24"/>
          <w:szCs w:val="24"/>
        </w:rPr>
        <w:t xml:space="preserve">, </w:t>
      </w:r>
    </w:p>
    <w:p w:rsidR="00D72C43" w:rsidRPr="00D72C43" w:rsidRDefault="00D72C43" w:rsidP="00D72C43">
      <w:pPr>
        <w:jc w:val="both"/>
        <w:rPr>
          <w:rFonts w:ascii="Times New Roman" w:hAnsi="Times New Roman" w:cs="Times New Roman"/>
          <w:sz w:val="24"/>
          <w:szCs w:val="24"/>
        </w:rPr>
      </w:pPr>
      <w:r>
        <w:rPr>
          <w:rFonts w:ascii="Times New Roman" w:hAnsi="Times New Roman" w:cs="Times New Roman"/>
          <w:sz w:val="24"/>
          <w:szCs w:val="24"/>
        </w:rPr>
        <w:t xml:space="preserve">- najmanje </w:t>
      </w:r>
      <w:r w:rsidR="00CF4774">
        <w:rPr>
          <w:rFonts w:ascii="Times New Roman" w:hAnsi="Times New Roman" w:cs="Times New Roman"/>
          <w:sz w:val="24"/>
          <w:szCs w:val="24"/>
        </w:rPr>
        <w:t>tri</w:t>
      </w:r>
      <w:r w:rsidR="00DE14A8">
        <w:rPr>
          <w:rFonts w:ascii="Times New Roman" w:hAnsi="Times New Roman" w:cs="Times New Roman"/>
          <w:sz w:val="24"/>
          <w:szCs w:val="24"/>
        </w:rPr>
        <w:t xml:space="preserve"> godine</w:t>
      </w:r>
      <w:r w:rsidRPr="00D72C43">
        <w:rPr>
          <w:rFonts w:ascii="Times New Roman" w:hAnsi="Times New Roman" w:cs="Times New Roman"/>
          <w:sz w:val="24"/>
          <w:szCs w:val="24"/>
        </w:rPr>
        <w:t xml:space="preserve"> radnog iskustva na odgovarajućim poslovima,</w:t>
      </w:r>
    </w:p>
    <w:p w:rsidR="00D72C43" w:rsidRPr="00D72C43" w:rsidRDefault="00DE14A8" w:rsidP="00D72C43">
      <w:pPr>
        <w:jc w:val="both"/>
        <w:rPr>
          <w:rFonts w:ascii="Times New Roman" w:hAnsi="Times New Roman" w:cs="Times New Roman"/>
          <w:sz w:val="24"/>
          <w:szCs w:val="24"/>
        </w:rPr>
      </w:pPr>
      <w:r>
        <w:rPr>
          <w:rFonts w:ascii="Times New Roman" w:hAnsi="Times New Roman" w:cs="Times New Roman"/>
          <w:sz w:val="24"/>
          <w:szCs w:val="24"/>
        </w:rPr>
        <w:t>-</w:t>
      </w:r>
      <w:r w:rsidR="00D72C43" w:rsidRPr="00D72C43">
        <w:rPr>
          <w:rFonts w:ascii="Times New Roman" w:hAnsi="Times New Roman" w:cs="Times New Roman"/>
          <w:sz w:val="24"/>
          <w:szCs w:val="24"/>
        </w:rPr>
        <w:t xml:space="preserve"> položen državni ispit, </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poznavanje rada na računalu.</w:t>
      </w:r>
    </w:p>
    <w:p w:rsidR="00D72C43" w:rsidRPr="00D72C43" w:rsidRDefault="00D72C43" w:rsidP="00D72C43">
      <w:pPr>
        <w:jc w:val="both"/>
        <w:rPr>
          <w:rFonts w:ascii="Times New Roman" w:hAnsi="Times New Roman" w:cs="Times New Roman"/>
          <w:sz w:val="24"/>
          <w:szCs w:val="24"/>
        </w:rPr>
      </w:pPr>
    </w:p>
    <w:p w:rsidR="00462062" w:rsidRPr="00462062" w:rsidRDefault="00D72C43" w:rsidP="00462062">
      <w:pPr>
        <w:jc w:val="both"/>
        <w:rPr>
          <w:rFonts w:ascii="Times New Roman" w:hAnsi="Times New Roman" w:cs="Times New Roman"/>
          <w:sz w:val="24"/>
          <w:szCs w:val="24"/>
        </w:rPr>
      </w:pPr>
      <w:r w:rsidRPr="00D72C43">
        <w:rPr>
          <w:rFonts w:ascii="Times New Roman" w:hAnsi="Times New Roman" w:cs="Times New Roman"/>
          <w:sz w:val="24"/>
          <w:szCs w:val="24"/>
        </w:rPr>
        <w:t xml:space="preserve">Osnovnu </w:t>
      </w:r>
      <w:proofErr w:type="spellStart"/>
      <w:r w:rsidRPr="00D72C43">
        <w:rPr>
          <w:rFonts w:ascii="Times New Roman" w:hAnsi="Times New Roman" w:cs="Times New Roman"/>
          <w:sz w:val="24"/>
          <w:szCs w:val="24"/>
        </w:rPr>
        <w:t>brutto</w:t>
      </w:r>
      <w:proofErr w:type="spellEnd"/>
      <w:r w:rsidRPr="00D72C43">
        <w:rPr>
          <w:rFonts w:ascii="Times New Roman" w:hAnsi="Times New Roman" w:cs="Times New Roman"/>
          <w:sz w:val="24"/>
          <w:szCs w:val="24"/>
        </w:rPr>
        <w:t xml:space="preserve"> plaću sačinjava umnožak koeficijenta radnog mje</w:t>
      </w:r>
      <w:r w:rsidR="006D027A">
        <w:rPr>
          <w:rFonts w:ascii="Times New Roman" w:hAnsi="Times New Roman" w:cs="Times New Roman"/>
          <w:sz w:val="24"/>
          <w:szCs w:val="24"/>
        </w:rPr>
        <w:t xml:space="preserve">sta </w:t>
      </w:r>
      <w:r w:rsidR="00CF4774">
        <w:rPr>
          <w:rFonts w:ascii="Times New Roman" w:hAnsi="Times New Roman" w:cs="Times New Roman"/>
          <w:sz w:val="24"/>
          <w:szCs w:val="24"/>
        </w:rPr>
        <w:t>stručnog suradnika-glavnog knjigovođe ( 2</w:t>
      </w:r>
      <w:r w:rsidR="006D027A">
        <w:rPr>
          <w:rFonts w:ascii="Times New Roman" w:hAnsi="Times New Roman" w:cs="Times New Roman"/>
          <w:sz w:val="24"/>
          <w:szCs w:val="24"/>
        </w:rPr>
        <w:t>,</w:t>
      </w:r>
      <w:r w:rsidR="00CF4774">
        <w:rPr>
          <w:rFonts w:ascii="Times New Roman" w:hAnsi="Times New Roman" w:cs="Times New Roman"/>
          <w:sz w:val="24"/>
          <w:szCs w:val="24"/>
        </w:rPr>
        <w:t>91</w:t>
      </w:r>
      <w:r w:rsidRPr="00D72C43">
        <w:rPr>
          <w:rFonts w:ascii="Times New Roman" w:hAnsi="Times New Roman" w:cs="Times New Roman"/>
          <w:sz w:val="24"/>
          <w:szCs w:val="24"/>
        </w:rPr>
        <w:t>) i osn</w:t>
      </w:r>
      <w:r w:rsidR="00A961E1">
        <w:rPr>
          <w:rFonts w:ascii="Times New Roman" w:hAnsi="Times New Roman" w:cs="Times New Roman"/>
          <w:sz w:val="24"/>
          <w:szCs w:val="24"/>
        </w:rPr>
        <w:t xml:space="preserve">ovice koja iznosi </w:t>
      </w:r>
      <w:r w:rsidR="00462062" w:rsidRPr="00462062">
        <w:rPr>
          <w:rFonts w:ascii="Times New Roman" w:hAnsi="Times New Roman" w:cs="Times New Roman"/>
          <w:sz w:val="24"/>
          <w:szCs w:val="24"/>
        </w:rPr>
        <w:t>349,459 EUR / 2.633,00 kuna.</w:t>
      </w:r>
    </w:p>
    <w:p w:rsidR="00D72C43" w:rsidRPr="00D72C43" w:rsidRDefault="00D72C43" w:rsidP="00D72C43">
      <w:pPr>
        <w:jc w:val="both"/>
        <w:rPr>
          <w:rFonts w:ascii="Times New Roman" w:hAnsi="Times New Roman" w:cs="Times New Roman"/>
          <w:sz w:val="24"/>
          <w:szCs w:val="24"/>
        </w:rPr>
      </w:pPr>
    </w:p>
    <w:p w:rsidR="005948AE" w:rsidRPr="002079C2" w:rsidRDefault="00D72C43" w:rsidP="00D72C43">
      <w:pPr>
        <w:pStyle w:val="Odlomakpopisa1"/>
        <w:spacing w:after="0" w:line="240" w:lineRule="auto"/>
        <w:ind w:left="0"/>
        <w:jc w:val="both"/>
        <w:rPr>
          <w:rFonts w:ascii="Times New Roman" w:hAnsi="Times New Roman"/>
          <w:sz w:val="24"/>
          <w:szCs w:val="24"/>
        </w:rPr>
      </w:pPr>
      <w:r w:rsidRPr="002079C2">
        <w:rPr>
          <w:rFonts w:ascii="Times New Roman" w:hAnsi="Times New Roman"/>
          <w:sz w:val="24"/>
          <w:szCs w:val="24"/>
        </w:rPr>
        <w:t>Opis poslova:</w:t>
      </w:r>
    </w:p>
    <w:p w:rsidR="00CF4774" w:rsidRPr="005948AE" w:rsidRDefault="00CA5911" w:rsidP="00D72C43">
      <w:pPr>
        <w:jc w:val="both"/>
        <w:rPr>
          <w:rFonts w:ascii="Times New Roman" w:hAnsi="Times New Roman" w:cs="Times New Roman"/>
          <w:sz w:val="24"/>
          <w:szCs w:val="24"/>
        </w:rPr>
      </w:pPr>
      <w:r w:rsidRPr="005948AE">
        <w:rPr>
          <w:rFonts w:ascii="Times New Roman" w:eastAsia="Times New Roman" w:hAnsi="Times New Roman" w:cs="Times New Roman"/>
          <w:sz w:val="24"/>
          <w:szCs w:val="24"/>
        </w:rPr>
        <w:t xml:space="preserve">Vrši kontrolu knjigovodstvenih isprava, te na temelju njih kontrolira i knjiži sve poslovne događaje u poslovnim knjigama, ažurno evidentira poslovne promjene u glavnoj knjizi iz analitičkih evidencija, usklađuje podatke s proračunskim korisnicima, Poreznom upravom i drugim trgovačkim društvima koji vode izdvojenu knjigovodstvenu evidenciju o pojedinim potraživanjima i obvezama Grada - knjiži dnevne izvode, usklađuje i proširuje </w:t>
      </w:r>
      <w:proofErr w:type="spellStart"/>
      <w:r w:rsidRPr="005948AE">
        <w:rPr>
          <w:rFonts w:ascii="Times New Roman" w:eastAsia="Times New Roman" w:hAnsi="Times New Roman" w:cs="Times New Roman"/>
          <w:sz w:val="24"/>
          <w:szCs w:val="24"/>
        </w:rPr>
        <w:t>kontni</w:t>
      </w:r>
      <w:proofErr w:type="spellEnd"/>
      <w:r w:rsidRPr="005948AE">
        <w:rPr>
          <w:rFonts w:ascii="Times New Roman" w:eastAsia="Times New Roman" w:hAnsi="Times New Roman" w:cs="Times New Roman"/>
          <w:sz w:val="24"/>
          <w:szCs w:val="24"/>
        </w:rPr>
        <w:t xml:space="preserve"> plan Grada temeljem Proračuna Grada, usklađuje analitiku sa sintetikom i brine o odlaganju i čuvanju financijskih dokumenata,  izrađuje kvartalna, polugodišnja i godišnja financijska izvješća uključujući konsolidirana financijska izvješća</w:t>
      </w:r>
      <w:r w:rsidR="005948AE" w:rsidRPr="005948AE">
        <w:rPr>
          <w:rFonts w:ascii="Times New Roman" w:eastAsia="Times New Roman" w:hAnsi="Times New Roman" w:cs="Times New Roman"/>
          <w:sz w:val="24"/>
          <w:szCs w:val="24"/>
        </w:rPr>
        <w:t xml:space="preserve"> Grada (BIL, PR-RAS i dr.)</w:t>
      </w:r>
      <w:r w:rsidRPr="005948AE">
        <w:rPr>
          <w:rFonts w:ascii="Times New Roman" w:eastAsia="Times New Roman" w:hAnsi="Times New Roman" w:cs="Times New Roman"/>
          <w:sz w:val="24"/>
          <w:szCs w:val="24"/>
        </w:rPr>
        <w:t>.</w:t>
      </w:r>
    </w:p>
    <w:p w:rsidR="00B44EB1" w:rsidRPr="005948AE" w:rsidRDefault="009973CB" w:rsidP="00B44EB1">
      <w:pPr>
        <w:contextualSpacing/>
        <w:jc w:val="both"/>
        <w:rPr>
          <w:rFonts w:ascii="Times New Roman" w:hAnsi="Times New Roman" w:cs="Times New Roman"/>
          <w:sz w:val="24"/>
          <w:szCs w:val="24"/>
        </w:rPr>
      </w:pPr>
      <w:r w:rsidRPr="005948AE">
        <w:rPr>
          <w:rFonts w:ascii="Times New Roman" w:eastAsia="Times New Roman" w:hAnsi="Times New Roman" w:cs="Times New Roman"/>
          <w:color w:val="000000"/>
          <w:sz w:val="24"/>
          <w:szCs w:val="24"/>
        </w:rPr>
        <w:t>Prati i evidentira zahtjeve proračunskih korisnika za isplatu iz proračuna Grada putem lokalne riznice</w:t>
      </w:r>
      <w:r w:rsidR="005948AE" w:rsidRPr="005948AE">
        <w:rPr>
          <w:rFonts w:ascii="Times New Roman" w:eastAsia="Times New Roman" w:hAnsi="Times New Roman" w:cs="Times New Roman"/>
          <w:color w:val="000000"/>
          <w:sz w:val="24"/>
          <w:szCs w:val="24"/>
        </w:rPr>
        <w:t>.</w:t>
      </w:r>
    </w:p>
    <w:p w:rsidR="00B44EB1" w:rsidRPr="005948AE" w:rsidRDefault="00A91BB9" w:rsidP="00B44EB1">
      <w:pPr>
        <w:contextualSpacing/>
        <w:jc w:val="both"/>
        <w:rPr>
          <w:rFonts w:ascii="Times New Roman" w:hAnsi="Times New Roman" w:cs="Times New Roman"/>
          <w:sz w:val="24"/>
          <w:szCs w:val="24"/>
        </w:rPr>
      </w:pPr>
      <w:r w:rsidRPr="005948AE">
        <w:rPr>
          <w:rFonts w:ascii="Times New Roman" w:eastAsia="Times New Roman" w:hAnsi="Times New Roman" w:cs="Times New Roman"/>
          <w:color w:val="000000"/>
          <w:sz w:val="24"/>
          <w:szCs w:val="24"/>
        </w:rPr>
        <w:t>Prati zakone i druge propise iz svog djelokruga rada, stručno obrađuje zadane poslove  te sudjeluje u izradi akata iz svog djelokruga poslovanja</w:t>
      </w:r>
      <w:r w:rsidR="005948AE" w:rsidRPr="005948AE">
        <w:rPr>
          <w:rFonts w:ascii="Times New Roman" w:eastAsia="Times New Roman" w:hAnsi="Times New Roman" w:cs="Times New Roman"/>
          <w:color w:val="000000"/>
          <w:sz w:val="24"/>
          <w:szCs w:val="24"/>
        </w:rPr>
        <w:t>.</w:t>
      </w:r>
    </w:p>
    <w:p w:rsidR="00B44EB1" w:rsidRDefault="005948AE" w:rsidP="00B44EB1">
      <w:pPr>
        <w:contextualSpacing/>
        <w:jc w:val="both"/>
        <w:rPr>
          <w:rFonts w:ascii="Times New Roman" w:hAnsi="Times New Roman" w:cs="Times New Roman"/>
          <w:sz w:val="24"/>
          <w:szCs w:val="24"/>
        </w:rPr>
      </w:pPr>
      <w:r w:rsidRPr="005948AE">
        <w:rPr>
          <w:rFonts w:ascii="Times New Roman" w:eastAsia="Times New Roman" w:hAnsi="Times New Roman" w:cs="Times New Roman"/>
          <w:color w:val="000000"/>
          <w:sz w:val="24"/>
          <w:szCs w:val="24"/>
        </w:rPr>
        <w:t>Obavlja i druge poslove po nalogu pročelnika.</w:t>
      </w:r>
    </w:p>
    <w:p w:rsidR="00B44EB1" w:rsidRDefault="00B44EB1" w:rsidP="00B44EB1">
      <w:pPr>
        <w:contextualSpacing/>
        <w:jc w:val="both"/>
        <w:rPr>
          <w:rFonts w:ascii="Times New Roman" w:hAnsi="Times New Roman" w:cs="Times New Roman"/>
          <w:sz w:val="24"/>
          <w:szCs w:val="24"/>
        </w:rPr>
      </w:pPr>
    </w:p>
    <w:p w:rsidR="00B44EB1" w:rsidRPr="00B44EB1" w:rsidRDefault="00B44EB1" w:rsidP="00B44EB1">
      <w:pPr>
        <w:contextualSpacing/>
        <w:jc w:val="both"/>
        <w:rPr>
          <w:rFonts w:ascii="Times New Roman" w:hAnsi="Times New Roman" w:cs="Times New Roman"/>
          <w:b/>
          <w:sz w:val="24"/>
          <w:szCs w:val="24"/>
        </w:rPr>
      </w:pPr>
      <w:r w:rsidRPr="00B44EB1">
        <w:rPr>
          <w:rFonts w:ascii="Times New Roman" w:hAnsi="Times New Roman" w:cs="Times New Roman"/>
          <w:sz w:val="24"/>
          <w:szCs w:val="24"/>
        </w:rPr>
        <w:t xml:space="preserve">Uvjet sveučilišnog ili stručnog </w:t>
      </w:r>
      <w:proofErr w:type="spellStart"/>
      <w:r w:rsidRPr="00B44EB1">
        <w:rPr>
          <w:rFonts w:ascii="Times New Roman" w:hAnsi="Times New Roman" w:cs="Times New Roman"/>
          <w:sz w:val="24"/>
          <w:szCs w:val="24"/>
        </w:rPr>
        <w:t>prvostupnika</w:t>
      </w:r>
      <w:proofErr w:type="spellEnd"/>
      <w:r w:rsidRPr="00B44EB1">
        <w:rPr>
          <w:rFonts w:ascii="Times New Roman" w:hAnsi="Times New Roman" w:cs="Times New Roman"/>
          <w:sz w:val="24"/>
          <w:szCs w:val="24"/>
        </w:rPr>
        <w:t>, na temelju odredbe članka 35. stavka 2. Uredbe o klasifikaciji radnih mjesta u lokalnoj i područnoj (regionalnoj) samoupravi („Narodne novine“, broj 74/10 i 125/14), ispunjavaju i osobe koje su prema prethodnim propisima stekle višu stručnu spremu.</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Natjecati se mogu i kandidati koji nemaju položen državni ispit, uz obvezu da ga polože u roku od godine dana od dana prijma u službu.</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xml:space="preserve">Kandidati moraju ispunjavati i opće uvjete za prijam u službu propisane člankom 12. Zakona o službenicima i namještenicima u lokalnoj i područnoj (regionalnoj) samoupravi. U službu </w:t>
      </w:r>
      <w:r w:rsidRPr="00D72C43">
        <w:rPr>
          <w:rFonts w:ascii="Times New Roman" w:hAnsi="Times New Roman" w:cs="Times New Roman"/>
          <w:sz w:val="24"/>
          <w:szCs w:val="24"/>
        </w:rPr>
        <w:lastRenderedPageBreak/>
        <w:t>ne može biti primljena osoba za čiji prijam postoje zapreke iz članaka 15. i 16. Zakona o službenicima i namještenicima u lokalnoj i područnoj (regionalnoj) samoupravi.</w:t>
      </w:r>
    </w:p>
    <w:p w:rsidR="002772D7"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Uz prijavu kandidati su dužni priložiti:</w:t>
      </w:r>
    </w:p>
    <w:p w:rsidR="00B01801" w:rsidRPr="00B01801" w:rsidRDefault="00B01801" w:rsidP="00B01801">
      <w:pPr>
        <w:jc w:val="both"/>
        <w:rPr>
          <w:rFonts w:ascii="Times New Roman" w:hAnsi="Times New Roman" w:cs="Times New Roman"/>
          <w:sz w:val="24"/>
          <w:szCs w:val="24"/>
        </w:rPr>
      </w:pPr>
      <w:r w:rsidRPr="00B01801">
        <w:rPr>
          <w:rFonts w:ascii="Times New Roman" w:hAnsi="Times New Roman" w:cs="Times New Roman"/>
          <w:sz w:val="24"/>
          <w:szCs w:val="24"/>
        </w:rPr>
        <w:t>– životopis,</w:t>
      </w:r>
    </w:p>
    <w:p w:rsidR="00B01801" w:rsidRPr="00B01801" w:rsidRDefault="00B01801" w:rsidP="00B01801">
      <w:pPr>
        <w:jc w:val="both"/>
        <w:rPr>
          <w:rFonts w:ascii="Times New Roman" w:hAnsi="Times New Roman" w:cs="Times New Roman"/>
          <w:sz w:val="24"/>
          <w:szCs w:val="24"/>
        </w:rPr>
      </w:pPr>
      <w:r w:rsidRPr="00B01801">
        <w:rPr>
          <w:rFonts w:ascii="Times New Roman" w:hAnsi="Times New Roman" w:cs="Times New Roman"/>
          <w:sz w:val="24"/>
          <w:szCs w:val="24"/>
        </w:rPr>
        <w:t>– dokaz o državljanstvu (presliku osobne iskaznice, putovnice ili domovnice),</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dokaz</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stručnoj</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spremi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presliku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diplome</w:t>
      </w:r>
      <w:proofErr w:type="spellEnd"/>
      <w:r w:rsidRPr="00B01801">
        <w:rPr>
          <w:rFonts w:ascii="Times New Roman" w:hAnsi="Times New Roman" w:cs="Times New Roman"/>
          <w:sz w:val="24"/>
          <w:szCs w:val="24"/>
          <w:lang w:val="de-DE"/>
        </w:rPr>
        <w:t>),</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presliku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uvjerenja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položenom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državnom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ispitu</w:t>
      </w:r>
      <w:proofErr w:type="spellEnd"/>
      <w:r w:rsidRPr="00B01801">
        <w:rPr>
          <w:rFonts w:ascii="Times New Roman" w:hAnsi="Times New Roman" w:cs="Times New Roman"/>
          <w:sz w:val="24"/>
          <w:szCs w:val="24"/>
          <w:lang w:val="de-DE"/>
        </w:rPr>
        <w:t>,</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dokaz</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ukupnom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odgovarajućim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poslovima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trajanju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najmanje</w:t>
      </w:r>
      <w:proofErr w:type="spellEnd"/>
      <w:r w:rsidRPr="00B01801">
        <w:rPr>
          <w:rFonts w:ascii="Times New Roman" w:hAnsi="Times New Roman" w:cs="Times New Roman"/>
          <w:sz w:val="24"/>
          <w:szCs w:val="24"/>
          <w:lang w:val="de-DE"/>
        </w:rPr>
        <w:t xml:space="preserve"> </w:t>
      </w:r>
      <w:proofErr w:type="spellStart"/>
      <w:r w:rsidR="005948AE">
        <w:rPr>
          <w:rFonts w:ascii="Times New Roman" w:hAnsi="Times New Roman" w:cs="Times New Roman"/>
          <w:sz w:val="24"/>
          <w:szCs w:val="24"/>
          <w:lang w:val="de-DE"/>
        </w:rPr>
        <w:t>tri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godine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potrebno</w:t>
      </w:r>
      <w:proofErr w:type="spellEnd"/>
      <w:r w:rsidRPr="00B01801">
        <w:rPr>
          <w:rFonts w:ascii="Times New Roman" w:hAnsi="Times New Roman" w:cs="Times New Roman"/>
          <w:sz w:val="24"/>
          <w:szCs w:val="24"/>
          <w:lang w:val="de-DE"/>
        </w:rPr>
        <w:t xml:space="preserve"> je </w:t>
      </w:r>
      <w:proofErr w:type="spellStart"/>
      <w:r w:rsidRPr="00B01801">
        <w:rPr>
          <w:rFonts w:ascii="Times New Roman" w:hAnsi="Times New Roman" w:cs="Times New Roman"/>
          <w:sz w:val="24"/>
          <w:szCs w:val="24"/>
          <w:lang w:val="de-DE"/>
        </w:rPr>
        <w:t>dostaviti</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dokumente</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navedene</w:t>
      </w:r>
      <w:proofErr w:type="spellEnd"/>
      <w:r>
        <w:rPr>
          <w:rFonts w:ascii="Times New Roman" w:hAnsi="Times New Roman" w:cs="Times New Roman"/>
          <w:sz w:val="24"/>
          <w:szCs w:val="24"/>
          <w:lang w:val="de-DE"/>
        </w:rPr>
        <w:t xml:space="preserve"> u </w:t>
      </w:r>
      <w:proofErr w:type="spellStart"/>
      <w:r>
        <w:rPr>
          <w:rFonts w:ascii="Times New Roman" w:hAnsi="Times New Roman" w:cs="Times New Roman"/>
          <w:sz w:val="24"/>
          <w:szCs w:val="24"/>
          <w:lang w:val="de-DE"/>
        </w:rPr>
        <w:t>točki</w:t>
      </w:r>
      <w:proofErr w:type="spellEnd"/>
      <w:r>
        <w:rPr>
          <w:rFonts w:ascii="Times New Roman" w:hAnsi="Times New Roman" w:cs="Times New Roman"/>
          <w:sz w:val="24"/>
          <w:szCs w:val="24"/>
          <w:lang w:val="de-DE"/>
        </w:rPr>
        <w:t xml:space="preserve"> a) i </w:t>
      </w:r>
      <w:r w:rsidRPr="00B01801">
        <w:rPr>
          <w:rFonts w:ascii="Times New Roman" w:hAnsi="Times New Roman" w:cs="Times New Roman"/>
          <w:sz w:val="24"/>
          <w:szCs w:val="24"/>
          <w:lang w:val="de-DE"/>
        </w:rPr>
        <w:t xml:space="preserve">b) </w:t>
      </w:r>
      <w:proofErr w:type="spellStart"/>
      <w:r w:rsidRPr="00B01801">
        <w:rPr>
          <w:rFonts w:ascii="Times New Roman" w:hAnsi="Times New Roman" w:cs="Times New Roman"/>
          <w:sz w:val="24"/>
          <w:szCs w:val="24"/>
          <w:lang w:val="de-DE"/>
        </w:rPr>
        <w:t>ili</w:t>
      </w:r>
      <w:proofErr w:type="spellEnd"/>
      <w:r w:rsidRPr="00B01801">
        <w:rPr>
          <w:rFonts w:ascii="Times New Roman" w:hAnsi="Times New Roman" w:cs="Times New Roman"/>
          <w:sz w:val="24"/>
          <w:szCs w:val="24"/>
          <w:lang w:val="de-DE"/>
        </w:rPr>
        <w:t xml:space="preserve"> c):</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a) </w:t>
      </w:r>
      <w:proofErr w:type="spellStart"/>
      <w:r w:rsidRPr="00B01801">
        <w:rPr>
          <w:rFonts w:ascii="Times New Roman" w:hAnsi="Times New Roman" w:cs="Times New Roman"/>
          <w:sz w:val="24"/>
          <w:szCs w:val="24"/>
          <w:lang w:val="de-DE"/>
        </w:rPr>
        <w:t>elektronički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zapis</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slučaju</w:t>
      </w:r>
      <w:proofErr w:type="spellEnd"/>
      <w:r w:rsidRPr="00B01801">
        <w:rPr>
          <w:rFonts w:ascii="Times New Roman" w:hAnsi="Times New Roman" w:cs="Times New Roman"/>
          <w:sz w:val="24"/>
          <w:szCs w:val="24"/>
          <w:lang w:val="de-DE"/>
        </w:rPr>
        <w:t xml:space="preserve"> da je </w:t>
      </w:r>
      <w:proofErr w:type="spellStart"/>
      <w:r w:rsidRPr="00B01801">
        <w:rPr>
          <w:rFonts w:ascii="Times New Roman" w:hAnsi="Times New Roman" w:cs="Times New Roman"/>
          <w:sz w:val="24"/>
          <w:szCs w:val="24"/>
          <w:lang w:val="de-DE"/>
        </w:rPr>
        <w:t>osiguranik</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podnio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zahtjev</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elektroničkom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obliku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preko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korisničkih</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stranica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Hrvatskoga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mirovinsko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odnosno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potvrda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podacima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evidentiranim</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matičnoj</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evidenciji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Hrvatskoga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mirovinsko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koju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osobno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traženje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osiguranika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izdaje</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šalterima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područnih</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službi</w:t>
      </w:r>
      <w:proofErr w:type="spellEnd"/>
      <w:r w:rsidRPr="00B01801">
        <w:rPr>
          <w:rFonts w:ascii="Times New Roman" w:hAnsi="Times New Roman" w:cs="Times New Roman"/>
          <w:sz w:val="24"/>
          <w:szCs w:val="24"/>
          <w:lang w:val="de-DE"/>
        </w:rPr>
        <w:t>/</w:t>
      </w:r>
      <w:proofErr w:type="spellStart"/>
      <w:r w:rsidRPr="00B01801">
        <w:rPr>
          <w:rFonts w:ascii="Times New Roman" w:hAnsi="Times New Roman" w:cs="Times New Roman"/>
          <w:sz w:val="24"/>
          <w:szCs w:val="24"/>
          <w:lang w:val="de-DE"/>
        </w:rPr>
        <w:t>ureda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Hrvatskoga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mirovinsko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osiguranje</w:t>
      </w:r>
      <w:proofErr w:type="spellEnd"/>
      <w:r w:rsidRPr="00B01801">
        <w:rPr>
          <w:rFonts w:ascii="Times New Roman" w:hAnsi="Times New Roman" w:cs="Times New Roman"/>
          <w:sz w:val="24"/>
          <w:szCs w:val="24"/>
          <w:lang w:val="de-DE"/>
        </w:rPr>
        <w:t>,</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b) </w:t>
      </w:r>
      <w:proofErr w:type="spellStart"/>
      <w:r w:rsidRPr="00B01801">
        <w:rPr>
          <w:rFonts w:ascii="Times New Roman" w:hAnsi="Times New Roman" w:cs="Times New Roman"/>
          <w:sz w:val="24"/>
          <w:szCs w:val="24"/>
          <w:lang w:val="de-DE"/>
        </w:rPr>
        <w:t>presliku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ugovora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radu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ili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rješenja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rasporedu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ili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potvrdu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poslodavca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koja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mora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sadržavati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vrstu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poslova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koju</w:t>
      </w:r>
      <w:proofErr w:type="spellEnd"/>
      <w:r w:rsidRPr="00B01801">
        <w:rPr>
          <w:rFonts w:ascii="Times New Roman" w:hAnsi="Times New Roman" w:cs="Times New Roman"/>
          <w:sz w:val="24"/>
          <w:szCs w:val="24"/>
          <w:lang w:val="de-DE"/>
        </w:rPr>
        <w:t xml:space="preserve"> je </w:t>
      </w:r>
      <w:proofErr w:type="spellStart"/>
      <w:r w:rsidRPr="00B01801">
        <w:rPr>
          <w:rFonts w:ascii="Times New Roman" w:hAnsi="Times New Roman" w:cs="Times New Roman"/>
          <w:sz w:val="24"/>
          <w:szCs w:val="24"/>
          <w:lang w:val="de-DE"/>
        </w:rPr>
        <w:t>obavljao</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vremenska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razdoblja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kojem</w:t>
      </w:r>
      <w:proofErr w:type="spellEnd"/>
      <w:r w:rsidRPr="00B01801">
        <w:rPr>
          <w:rFonts w:ascii="Times New Roman" w:hAnsi="Times New Roman" w:cs="Times New Roman"/>
          <w:sz w:val="24"/>
          <w:szCs w:val="24"/>
          <w:lang w:val="de-DE"/>
        </w:rPr>
        <w:t xml:space="preserve"> je </w:t>
      </w:r>
      <w:proofErr w:type="spellStart"/>
      <w:r w:rsidRPr="00B01801">
        <w:rPr>
          <w:rFonts w:ascii="Times New Roman" w:hAnsi="Times New Roman" w:cs="Times New Roman"/>
          <w:sz w:val="24"/>
          <w:szCs w:val="24"/>
          <w:lang w:val="de-DE"/>
        </w:rPr>
        <w:t>kand</w:t>
      </w:r>
      <w:r w:rsidR="002623ED">
        <w:rPr>
          <w:rFonts w:ascii="Times New Roman" w:hAnsi="Times New Roman" w:cs="Times New Roman"/>
          <w:sz w:val="24"/>
          <w:szCs w:val="24"/>
          <w:lang w:val="de-DE"/>
        </w:rPr>
        <w:t>idat</w:t>
      </w:r>
      <w:proofErr w:type="spellEnd"/>
      <w:r w:rsidR="002623ED">
        <w:rPr>
          <w:rFonts w:ascii="Times New Roman" w:hAnsi="Times New Roman" w:cs="Times New Roman"/>
          <w:sz w:val="24"/>
          <w:szCs w:val="24"/>
          <w:lang w:val="de-DE"/>
        </w:rPr>
        <w:t xml:space="preserve"> </w:t>
      </w:r>
      <w:proofErr w:type="spellStart"/>
      <w:r w:rsidR="002623ED">
        <w:rPr>
          <w:rFonts w:ascii="Times New Roman" w:hAnsi="Times New Roman" w:cs="Times New Roman"/>
          <w:sz w:val="24"/>
          <w:szCs w:val="24"/>
          <w:lang w:val="de-DE"/>
        </w:rPr>
        <w:t>obavljao</w:t>
      </w:r>
      <w:proofErr w:type="spellEnd"/>
      <w:r w:rsidR="002623ED">
        <w:rPr>
          <w:rFonts w:ascii="Times New Roman" w:hAnsi="Times New Roman" w:cs="Times New Roman"/>
          <w:sz w:val="24"/>
          <w:szCs w:val="24"/>
          <w:lang w:val="de-DE"/>
        </w:rPr>
        <w:t xml:space="preserve"> </w:t>
      </w:r>
      <w:proofErr w:type="spellStart"/>
      <w:r w:rsidR="002623ED">
        <w:rPr>
          <w:rFonts w:ascii="Times New Roman" w:hAnsi="Times New Roman" w:cs="Times New Roman"/>
          <w:sz w:val="24"/>
          <w:szCs w:val="24"/>
          <w:lang w:val="de-DE"/>
        </w:rPr>
        <w:t>navedene</w:t>
      </w:r>
      <w:proofErr w:type="spellEnd"/>
      <w:r w:rsidR="002623ED">
        <w:rPr>
          <w:rFonts w:ascii="Times New Roman" w:hAnsi="Times New Roman" w:cs="Times New Roman"/>
          <w:sz w:val="24"/>
          <w:szCs w:val="24"/>
          <w:lang w:val="de-DE"/>
        </w:rPr>
        <w:t xml:space="preserve"> </w:t>
      </w:r>
      <w:proofErr w:type="spellStart"/>
      <w:r w:rsidR="002623ED">
        <w:rPr>
          <w:rFonts w:ascii="Times New Roman" w:hAnsi="Times New Roman" w:cs="Times New Roman"/>
          <w:sz w:val="24"/>
          <w:szCs w:val="24"/>
          <w:lang w:val="de-DE"/>
        </w:rPr>
        <w:t>poslove</w:t>
      </w:r>
      <w:proofErr w:type="spellEnd"/>
      <w:r w:rsidR="002623ED">
        <w:rPr>
          <w:rFonts w:ascii="Times New Roman" w:hAnsi="Times New Roman" w:cs="Times New Roman"/>
          <w:sz w:val="24"/>
          <w:szCs w:val="24"/>
          <w:lang w:val="de-DE"/>
        </w:rPr>
        <w:t>) ili</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c) </w:t>
      </w:r>
      <w:proofErr w:type="spellStart"/>
      <w:r w:rsidRPr="00B01801">
        <w:rPr>
          <w:rFonts w:ascii="Times New Roman" w:hAnsi="Times New Roman" w:cs="Times New Roman"/>
          <w:sz w:val="24"/>
          <w:szCs w:val="24"/>
          <w:lang w:val="de-DE"/>
        </w:rPr>
        <w:t>drugi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odgovarajući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dokaz</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odgovarajućim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poslovima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trajanju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najmanje</w:t>
      </w:r>
      <w:proofErr w:type="spellEnd"/>
      <w:r w:rsidRPr="00B01801">
        <w:rPr>
          <w:rFonts w:ascii="Times New Roman" w:hAnsi="Times New Roman" w:cs="Times New Roman"/>
          <w:sz w:val="24"/>
          <w:szCs w:val="24"/>
          <w:lang w:val="de-DE"/>
        </w:rPr>
        <w:t xml:space="preserve"> </w:t>
      </w:r>
      <w:proofErr w:type="spellStart"/>
      <w:r w:rsidR="005948AE">
        <w:rPr>
          <w:rFonts w:ascii="Times New Roman" w:hAnsi="Times New Roman" w:cs="Times New Roman"/>
          <w:sz w:val="24"/>
          <w:szCs w:val="24"/>
          <w:lang w:val="de-DE"/>
        </w:rPr>
        <w:t>tri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godin</w:t>
      </w:r>
      <w:r w:rsidR="002623ED">
        <w:rPr>
          <w:rFonts w:ascii="Times New Roman" w:hAnsi="Times New Roman" w:cs="Times New Roman"/>
          <w:sz w:val="24"/>
          <w:szCs w:val="24"/>
          <w:lang w:val="de-DE"/>
        </w:rPr>
        <w:t>e</w:t>
      </w:r>
      <w:proofErr w:type="spellEnd"/>
      <w:r w:rsidRPr="00B01801">
        <w:rPr>
          <w:rFonts w:ascii="Times New Roman" w:hAnsi="Times New Roman" w:cs="Times New Roman"/>
          <w:sz w:val="24"/>
          <w:szCs w:val="24"/>
          <w:lang w:val="de-DE"/>
        </w:rPr>
        <w:t>,</w:t>
      </w:r>
    </w:p>
    <w:p w:rsidR="002772D7" w:rsidRPr="00B01801" w:rsidRDefault="00B01801" w:rsidP="00D72C43">
      <w:pPr>
        <w:jc w:val="both"/>
        <w:rPr>
          <w:rFonts w:ascii="Times New Roman" w:hAnsi="Times New Roman" w:cs="Times New Roman"/>
          <w:sz w:val="24"/>
          <w:szCs w:val="24"/>
        </w:rPr>
      </w:pPr>
      <w:r w:rsidRPr="00B01801">
        <w:rPr>
          <w:rFonts w:ascii="Times New Roman" w:hAnsi="Times New Roman" w:cs="Times New Roman"/>
          <w:color w:val="000000"/>
          <w:sz w:val="24"/>
          <w:szCs w:val="24"/>
          <w:lang w:val="de-DE"/>
        </w:rPr>
        <w:t xml:space="preserve"> </w:t>
      </w: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izvornik</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vlastoručno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potpisane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izjave</w:t>
      </w:r>
      <w:proofErr w:type="spellEnd"/>
      <w:r w:rsidRPr="00B01801">
        <w:rPr>
          <w:rFonts w:ascii="Times New Roman" w:hAnsi="Times New Roman" w:cs="Times New Roman"/>
          <w:sz w:val="24"/>
          <w:szCs w:val="24"/>
          <w:lang w:val="de-DE"/>
        </w:rPr>
        <w:t xml:space="preserve"> da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prijam</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službu</w:t>
      </w:r>
      <w:proofErr w:type="spellEnd"/>
      <w:r w:rsidRPr="00B01801">
        <w:rPr>
          <w:rFonts w:ascii="Times New Roman" w:hAnsi="Times New Roman" w:cs="Times New Roman"/>
          <w:sz w:val="24"/>
          <w:szCs w:val="24"/>
          <w:lang w:val="de-DE"/>
        </w:rPr>
        <w:t xml:space="preserve"> ne </w:t>
      </w:r>
      <w:proofErr w:type="spellStart"/>
      <w:r w:rsidRPr="00B01801">
        <w:rPr>
          <w:rFonts w:ascii="Times New Roman" w:hAnsi="Times New Roman" w:cs="Times New Roman"/>
          <w:sz w:val="24"/>
          <w:szCs w:val="24"/>
          <w:lang w:val="de-DE"/>
        </w:rPr>
        <w:t>postoje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zapreke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članaka</w:t>
      </w:r>
      <w:proofErr w:type="spellEnd"/>
      <w:r w:rsidRPr="00B01801">
        <w:rPr>
          <w:rFonts w:ascii="Times New Roman" w:hAnsi="Times New Roman" w:cs="Times New Roman"/>
          <w:sz w:val="24"/>
          <w:szCs w:val="24"/>
          <w:lang w:val="de-DE"/>
        </w:rPr>
        <w:t xml:space="preserve"> 15. i 16. </w:t>
      </w:r>
      <w:proofErr w:type="spellStart"/>
      <w:r w:rsidRPr="00B01801">
        <w:rPr>
          <w:rFonts w:ascii="Times New Roman" w:hAnsi="Times New Roman" w:cs="Times New Roman"/>
          <w:sz w:val="24"/>
          <w:szCs w:val="24"/>
          <w:lang w:val="de-DE"/>
        </w:rPr>
        <w:t>Zakona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službenicima</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namještenicima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lokalnoj</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područnoj</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regionalnoj</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samoupravi</w:t>
      </w:r>
      <w:proofErr w:type="spellEnd"/>
      <w:r w:rsidRPr="00B01801">
        <w:rPr>
          <w:rFonts w:ascii="Times New Roman" w:hAnsi="Times New Roman" w:cs="Times New Roman"/>
          <w:sz w:val="24"/>
          <w:szCs w:val="24"/>
          <w:lang w:val="de-DE"/>
        </w:rPr>
        <w:t>.</w:t>
      </w:r>
    </w:p>
    <w:p w:rsidR="00462062" w:rsidRDefault="00462062" w:rsidP="00D72C43">
      <w:pPr>
        <w:jc w:val="both"/>
        <w:rPr>
          <w:rFonts w:ascii="Times New Roman" w:hAnsi="Times New Roman" w:cs="Times New Roman"/>
          <w:sz w:val="24"/>
          <w:szCs w:val="24"/>
        </w:rPr>
      </w:pPr>
    </w:p>
    <w:p w:rsidR="002079C2" w:rsidRPr="002079C2" w:rsidRDefault="002079C2" w:rsidP="002079C2">
      <w:pPr>
        <w:jc w:val="both"/>
        <w:rPr>
          <w:rFonts w:ascii="Times New Roman" w:hAnsi="Times New Roman" w:cs="Times New Roman"/>
          <w:sz w:val="24"/>
          <w:szCs w:val="24"/>
        </w:rPr>
      </w:pPr>
      <w:r w:rsidRPr="002079C2">
        <w:rPr>
          <w:rFonts w:ascii="Times New Roman" w:hAnsi="Times New Roman" w:cs="Times New Roman"/>
          <w:sz w:val="24"/>
          <w:szCs w:val="24"/>
        </w:rPr>
        <w:t>Kandidat koji bude izabran dužan je priložiti uvjerenje koje nije starije od tri mjeseca, kojim dokazuje da se protiv njega ne vodi kazneni postupak i uvjerenje o zdravstvenoj sposobnosti, nakon obavijesti o izboru, a prije donošenja rješenja o prijmu u službu.</w:t>
      </w:r>
    </w:p>
    <w:p w:rsidR="002079C2" w:rsidRPr="002079C2" w:rsidRDefault="002079C2" w:rsidP="002079C2">
      <w:pPr>
        <w:jc w:val="both"/>
        <w:rPr>
          <w:rFonts w:ascii="Times New Roman" w:hAnsi="Times New Roman" w:cs="Times New Roman"/>
          <w:sz w:val="24"/>
          <w:szCs w:val="24"/>
        </w:rPr>
      </w:pPr>
      <w:r w:rsidRPr="002079C2">
        <w:rPr>
          <w:rFonts w:ascii="Times New Roman" w:hAnsi="Times New Roman" w:cs="Times New Roman"/>
          <w:sz w:val="24"/>
          <w:szCs w:val="24"/>
        </w:rPr>
        <w:t>Ukoliko izabrani kandidat u određenom roku ne dostavi uvjerenje o nekažnjavanju i uvjerenje o zdravstvenoj sposobnosti smatrat će se da ne ispunjava uvjete propisane natječajem.</w:t>
      </w:r>
    </w:p>
    <w:p w:rsidR="002079C2" w:rsidRPr="002079C2" w:rsidRDefault="002079C2" w:rsidP="002079C2">
      <w:pPr>
        <w:jc w:val="both"/>
        <w:rPr>
          <w:rFonts w:ascii="Times New Roman" w:hAnsi="Times New Roman" w:cs="Times New Roman"/>
          <w:sz w:val="24"/>
          <w:szCs w:val="24"/>
        </w:rPr>
      </w:pPr>
      <w:r w:rsidRPr="002079C2">
        <w:rPr>
          <w:rFonts w:ascii="Times New Roman" w:hAnsi="Times New Roman" w:cs="Times New Roman"/>
          <w:sz w:val="24"/>
          <w:szCs w:val="24"/>
        </w:rPr>
        <w:t>Urednom prijavom smatra se prijava koja sadrži sve podatke i priloge navedene u natječaju.</w:t>
      </w:r>
    </w:p>
    <w:p w:rsidR="002079C2" w:rsidRDefault="002079C2" w:rsidP="002079C2">
      <w:pPr>
        <w:pStyle w:val="box8333426"/>
        <w:shd w:val="clear" w:color="auto" w:fill="FFFFFF"/>
        <w:spacing w:before="27" w:beforeAutospacing="0" w:after="0" w:afterAutospacing="0"/>
        <w:jc w:val="both"/>
        <w:textAlignment w:val="baseline"/>
        <w:rPr>
          <w:color w:val="231F20"/>
        </w:rPr>
      </w:pPr>
      <w:r>
        <w:rPr>
          <w:color w:val="231F20"/>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p>
    <w:p w:rsidR="002079C2" w:rsidRDefault="002079C2" w:rsidP="002079C2">
      <w:pPr>
        <w:pStyle w:val="box8333426"/>
        <w:shd w:val="clear" w:color="auto" w:fill="FFFFFF"/>
        <w:spacing w:before="27" w:beforeAutospacing="0" w:after="0" w:afterAutospacing="0"/>
        <w:jc w:val="both"/>
        <w:textAlignment w:val="baseline"/>
        <w:rPr>
          <w:color w:val="231F20"/>
        </w:rPr>
      </w:pPr>
      <w:r>
        <w:rPr>
          <w:color w:val="231F20"/>
        </w:rPr>
        <w:t>Na temelju članka 103. Zakona o hrvatskim braniteljima iz Domovinskog rata i članovima njihovih obitelji „(Narodne novine“ broj 121/17, 98/19 i 84/21) i članka 49. Zakona o civilnim stradalnicima iz Domovinskog rata (Narodne novine br. 84/21), kandidati koji se pozivaju na pravo prednosti dužni su dostaviti sve dokaze iz citiranih odredbi Zakona. Dokazi potrebni za ostvarivanje prava prednosti pri zapošljavanju objavljeni su na internetskoj stranici Ministarstva hrvatskih branitelja Republike Hrvatske https://branitelji.gov.hr/pristup-informacijama/835.</w:t>
      </w:r>
    </w:p>
    <w:p w:rsidR="002079C2" w:rsidRDefault="002079C2" w:rsidP="002079C2">
      <w:pPr>
        <w:pStyle w:val="box8333426"/>
        <w:shd w:val="clear" w:color="auto" w:fill="FFFFFF"/>
        <w:spacing w:before="27" w:beforeAutospacing="0" w:after="0" w:afterAutospacing="0"/>
        <w:jc w:val="both"/>
        <w:textAlignment w:val="baseline"/>
        <w:rPr>
          <w:color w:val="231F20"/>
        </w:rPr>
      </w:pPr>
      <w:r>
        <w:rPr>
          <w:color w:val="231F20"/>
        </w:rPr>
        <w:t>Kandidat koji se poziva na pravo prednosti pri zapošljavanju sukladno odredbi članka 48.f Zakona o zaštiti civilnih i vojnih invalida rata, („Narodne novine“ broj 33/92, 77/92, 27/93, 58/93, 2/94, 76/94, 108/95, 108/96, 82/01, 103/03, 148/13 i 98/19), uz prijavu na natječaj dužan je, osim dokaza o ispunjavanju traženih uvjeta, priložiti i rješenje odnosno potvrdu o priznatom pravu.</w:t>
      </w:r>
    </w:p>
    <w:p w:rsidR="002079C2" w:rsidRDefault="002079C2" w:rsidP="002079C2">
      <w:pPr>
        <w:pStyle w:val="box8333426"/>
        <w:shd w:val="clear" w:color="auto" w:fill="FFFFFF"/>
        <w:spacing w:before="27" w:beforeAutospacing="0" w:after="0" w:afterAutospacing="0"/>
        <w:jc w:val="both"/>
        <w:textAlignment w:val="baseline"/>
      </w:pPr>
      <w:r>
        <w:rPr>
          <w:color w:val="231F20"/>
        </w:rPr>
        <w:lastRenderedPageBreak/>
        <w:t>Kandidat koji se, sukladno članku 9. Zakona o profesionalnoj rehabilitaciji i zapošljavanju osoba s invaliditetom („Narodne novine“ br. 157/13, 152/14, 39/18 i 32/20), poziva na pravo prednosti prilikom zapošljavanja, dužan je uz prijavu na natječaj, osim dokaza o ispunjavanju traženih uvjeta, priložiti i dokaz o utvrđenom statusu osobe s invaliditetom.</w:t>
      </w:r>
    </w:p>
    <w:p w:rsidR="00462062" w:rsidRDefault="002079C2" w:rsidP="00D72C43">
      <w:pPr>
        <w:jc w:val="both"/>
        <w:rPr>
          <w:rFonts w:ascii="Times New Roman" w:hAnsi="Times New Roman" w:cs="Times New Roman"/>
          <w:sz w:val="24"/>
          <w:szCs w:val="24"/>
        </w:rPr>
      </w:pPr>
      <w:r w:rsidRPr="002079C2">
        <w:rPr>
          <w:rFonts w:ascii="Times New Roman" w:hAnsi="Times New Roman" w:cs="Times New Roman"/>
          <w:sz w:val="24"/>
          <w:szCs w:val="24"/>
        </w:rPr>
        <w:t>Osoba koja nije podnijela pravodobnu i urednu prijavu ili ne ispunjava formalne uvjete iz natječaja, ne smatra se kandidatom prijavljenim na natječaj, te se njena prijava neće razmatrati o čemu će biti pisanim putem obaviještena.</w:t>
      </w:r>
    </w:p>
    <w:p w:rsidR="00462062" w:rsidRDefault="00462062" w:rsidP="00D72C43">
      <w:pPr>
        <w:jc w:val="both"/>
        <w:rPr>
          <w:rFonts w:ascii="Times New Roman" w:hAnsi="Times New Roman" w:cs="Times New Roman"/>
          <w:sz w:val="24"/>
          <w:szCs w:val="24"/>
        </w:rPr>
      </w:pP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Prijave s prilozima dostavljaju se na adresu: Grad Sisak, Rimska 26, 44000 Sisak, s obveznom naznakom: ”Prijava na javni natječaj za prijam u službu –</w:t>
      </w:r>
      <w:r w:rsidR="004C5DF5">
        <w:rPr>
          <w:rFonts w:ascii="Times New Roman" w:hAnsi="Times New Roman" w:cs="Times New Roman"/>
          <w:sz w:val="24"/>
          <w:szCs w:val="24"/>
        </w:rPr>
        <w:t xml:space="preserve"> </w:t>
      </w:r>
      <w:r w:rsidR="00674133">
        <w:rPr>
          <w:rFonts w:ascii="Times New Roman" w:hAnsi="Times New Roman" w:cs="Times New Roman"/>
          <w:sz w:val="24"/>
          <w:szCs w:val="24"/>
        </w:rPr>
        <w:t>stručni suradnik-glavni knjigovođa</w:t>
      </w:r>
      <w:r w:rsidRPr="00D72C43">
        <w:rPr>
          <w:rFonts w:ascii="Times New Roman" w:hAnsi="Times New Roman" w:cs="Times New Roman"/>
          <w:color w:val="000000"/>
          <w:sz w:val="24"/>
          <w:szCs w:val="24"/>
        </w:rPr>
        <w:t>“.</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Kandidati će o rezultatima natječaja biti obaviješteni u zakonskom roku.</w:t>
      </w:r>
    </w:p>
    <w:p w:rsidR="00462062" w:rsidRDefault="00462062" w:rsidP="00D72C43">
      <w:pPr>
        <w:jc w:val="both"/>
        <w:rPr>
          <w:rFonts w:ascii="Times New Roman" w:hAnsi="Times New Roman" w:cs="Times New Roman"/>
          <w:b/>
          <w:bCs/>
          <w:sz w:val="24"/>
          <w:szCs w:val="24"/>
        </w:rPr>
      </w:pP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b/>
          <w:bCs/>
          <w:sz w:val="24"/>
          <w:szCs w:val="24"/>
        </w:rPr>
        <w:t xml:space="preserve">Prethodna provjera znanja i sposobnosti kandidata </w:t>
      </w:r>
      <w:r w:rsidRPr="00D72C43">
        <w:rPr>
          <w:rFonts w:ascii="Times New Roman" w:hAnsi="Times New Roman" w:cs="Times New Roman"/>
          <w:sz w:val="24"/>
          <w:szCs w:val="24"/>
        </w:rPr>
        <w:t>obuhvaća pisano testiranje, provjeru poznavanja rada na računalu i intervju, radi provjere znanja i sposobnosti bitnih za obavljanje poslova radnog mjesta za koje se primaju.</w:t>
      </w:r>
    </w:p>
    <w:p w:rsidR="00D72C43" w:rsidRPr="00D72C43" w:rsidRDefault="00D72C43" w:rsidP="00D72C43">
      <w:pPr>
        <w:pStyle w:val="Tijeloteksta"/>
        <w:rPr>
          <w:rFonts w:ascii="Times New Roman" w:hAnsi="Times New Roman"/>
          <w:sz w:val="24"/>
          <w:szCs w:val="24"/>
        </w:rPr>
      </w:pPr>
      <w:r w:rsidRPr="00D72C43">
        <w:rPr>
          <w:rFonts w:ascii="Times New Roman" w:hAnsi="Times New Roman"/>
          <w:sz w:val="24"/>
          <w:szCs w:val="24"/>
        </w:rPr>
        <w:t>Na intervju mogu pristupiti kandidati koji ostvare najmanje 50% od ukupnog broja bodova na pisanom testiranju i provjeri znanja rada na računalu.</w:t>
      </w:r>
    </w:p>
    <w:p w:rsidR="00D72C43" w:rsidRPr="00D72C43" w:rsidRDefault="00D72C43" w:rsidP="00D72C43">
      <w:pPr>
        <w:pStyle w:val="Tijeloteksta"/>
        <w:rPr>
          <w:rFonts w:ascii="Times New Roman" w:hAnsi="Times New Roman"/>
          <w:sz w:val="24"/>
          <w:szCs w:val="24"/>
        </w:rPr>
      </w:pPr>
      <w:r w:rsidRPr="00D72C43">
        <w:rPr>
          <w:rFonts w:ascii="Times New Roman" w:hAnsi="Times New Roman"/>
          <w:sz w:val="24"/>
          <w:szCs w:val="24"/>
        </w:rPr>
        <w:t>Kandidati su obvezni pristupiti prethodnoj provjeri znanja i sposobnosti. Ako kandidat ne pristupi testiranju smatra se da je povukao prijavu na natječaj.</w:t>
      </w:r>
    </w:p>
    <w:p w:rsidR="002A36CC"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Vrijeme održavanja prethodne provjere znanja i sposobnosti kandidata koji ispunjavaju uvjete iz natječaja bit će objavljeno na web stranici Grada Siska (</w:t>
      </w:r>
      <w:hyperlink r:id="rId6" w:history="1">
        <w:r w:rsidRPr="00D72C43">
          <w:rPr>
            <w:rStyle w:val="Hiperveza"/>
            <w:rFonts w:ascii="Times New Roman" w:hAnsi="Times New Roman" w:cs="Times New Roman"/>
            <w:sz w:val="24"/>
            <w:szCs w:val="24"/>
          </w:rPr>
          <w:t>www.sisak.hr</w:t>
        </w:r>
      </w:hyperlink>
      <w:r w:rsidRPr="00D72C43">
        <w:rPr>
          <w:rFonts w:ascii="Times New Roman" w:hAnsi="Times New Roman" w:cs="Times New Roman"/>
          <w:sz w:val="24"/>
          <w:szCs w:val="24"/>
        </w:rPr>
        <w:t xml:space="preserve">) i na oglasnoj ploči </w:t>
      </w:r>
      <w:r w:rsidR="002079C2">
        <w:rPr>
          <w:rFonts w:ascii="Times New Roman" w:hAnsi="Times New Roman" w:cs="Times New Roman"/>
          <w:sz w:val="24"/>
          <w:szCs w:val="24"/>
        </w:rPr>
        <w:t>na adresi Rimska 26</w:t>
      </w:r>
      <w:r w:rsidRPr="00D72C43">
        <w:rPr>
          <w:rFonts w:ascii="Times New Roman" w:hAnsi="Times New Roman" w:cs="Times New Roman"/>
          <w:sz w:val="24"/>
          <w:szCs w:val="24"/>
        </w:rPr>
        <w:t>,</w:t>
      </w:r>
      <w:r w:rsidR="002079C2">
        <w:rPr>
          <w:rFonts w:ascii="Times New Roman" w:hAnsi="Times New Roman" w:cs="Times New Roman"/>
          <w:sz w:val="24"/>
          <w:szCs w:val="24"/>
        </w:rPr>
        <w:t xml:space="preserve"> u Sisku,</w:t>
      </w:r>
      <w:r w:rsidRPr="00D72C43">
        <w:rPr>
          <w:rFonts w:ascii="Times New Roman" w:hAnsi="Times New Roman" w:cs="Times New Roman"/>
          <w:sz w:val="24"/>
          <w:szCs w:val="24"/>
        </w:rPr>
        <w:t xml:space="preserve"> najkasnije pet dana prije održavanja provjere. </w:t>
      </w:r>
    </w:p>
    <w:p w:rsidR="002A36CC" w:rsidRDefault="002A36CC" w:rsidP="002A36CC">
      <w:pPr>
        <w:pStyle w:val="Tijeloteksta3"/>
      </w:pPr>
      <w:r>
        <w:t xml:space="preserve">        </w:t>
      </w:r>
    </w:p>
    <w:p w:rsidR="00496E7C" w:rsidRDefault="002A36CC" w:rsidP="002A36CC">
      <w:pPr>
        <w:pStyle w:val="Tijeloteksta3"/>
        <w:rPr>
          <w:rFonts w:ascii="Times New Roman" w:hAnsi="Times New Roman" w:cs="Times New Roman"/>
          <w:b/>
          <w:sz w:val="24"/>
          <w:szCs w:val="24"/>
        </w:rPr>
      </w:pPr>
      <w:r>
        <w:t xml:space="preserve"> </w:t>
      </w:r>
      <w:r w:rsidRPr="002A36CC">
        <w:rPr>
          <w:rFonts w:ascii="Times New Roman" w:hAnsi="Times New Roman" w:cs="Times New Roman"/>
          <w:b/>
          <w:sz w:val="24"/>
          <w:szCs w:val="24"/>
        </w:rPr>
        <w:t>Pravni i drugi izvori za pripremanje kandidata za testiranje:</w:t>
      </w:r>
    </w:p>
    <w:p w:rsidR="00496E7C" w:rsidRPr="00496E7C" w:rsidRDefault="00496E7C" w:rsidP="00496E7C">
      <w:pPr>
        <w:rPr>
          <w:rFonts w:ascii="Times New Roman" w:hAnsi="Times New Roman" w:cs="Times New Roman"/>
          <w:color w:val="333333"/>
          <w:sz w:val="24"/>
          <w:szCs w:val="24"/>
        </w:rPr>
      </w:pPr>
      <w:r w:rsidRPr="00496E7C">
        <w:rPr>
          <w:rFonts w:ascii="Times New Roman" w:hAnsi="Times New Roman" w:cs="Times New Roman"/>
          <w:color w:val="333333"/>
          <w:sz w:val="24"/>
          <w:szCs w:val="24"/>
        </w:rPr>
        <w:t>Zakon o proračunu („Narodne novine“, broj 144/21)</w:t>
      </w:r>
      <w:r w:rsidR="006423D9">
        <w:rPr>
          <w:rFonts w:ascii="Times New Roman" w:hAnsi="Times New Roman" w:cs="Times New Roman"/>
          <w:color w:val="333333"/>
          <w:sz w:val="24"/>
          <w:szCs w:val="24"/>
        </w:rPr>
        <w:t>,</w:t>
      </w:r>
    </w:p>
    <w:p w:rsidR="00496E7C" w:rsidRPr="00496E7C" w:rsidRDefault="00496E7C" w:rsidP="00496E7C">
      <w:pPr>
        <w:rPr>
          <w:rFonts w:ascii="Times New Roman" w:hAnsi="Times New Roman" w:cs="Times New Roman"/>
          <w:color w:val="333333"/>
          <w:sz w:val="24"/>
          <w:szCs w:val="24"/>
        </w:rPr>
      </w:pPr>
      <w:r w:rsidRPr="00496E7C">
        <w:rPr>
          <w:rFonts w:ascii="Times New Roman" w:hAnsi="Times New Roman" w:cs="Times New Roman"/>
          <w:color w:val="333333"/>
          <w:sz w:val="24"/>
          <w:szCs w:val="24"/>
        </w:rPr>
        <w:t>Pravilnik o financijskom izvještavanju u proračunskom računovodstvu („Narodne novine“, broj 37/22)</w:t>
      </w:r>
      <w:r w:rsidR="006423D9">
        <w:rPr>
          <w:rFonts w:ascii="Times New Roman" w:hAnsi="Times New Roman" w:cs="Times New Roman"/>
          <w:color w:val="333333"/>
          <w:sz w:val="24"/>
          <w:szCs w:val="24"/>
        </w:rPr>
        <w:t>,</w:t>
      </w:r>
    </w:p>
    <w:p w:rsidR="00496E7C" w:rsidRPr="00496E7C" w:rsidRDefault="00496E7C" w:rsidP="00496E7C">
      <w:pPr>
        <w:rPr>
          <w:rFonts w:ascii="Times New Roman" w:hAnsi="Times New Roman" w:cs="Times New Roman"/>
          <w:color w:val="333333"/>
          <w:sz w:val="24"/>
          <w:szCs w:val="24"/>
        </w:rPr>
      </w:pPr>
      <w:r w:rsidRPr="00496E7C">
        <w:rPr>
          <w:rFonts w:ascii="Times New Roman" w:hAnsi="Times New Roman" w:cs="Times New Roman"/>
          <w:color w:val="333333"/>
          <w:sz w:val="24"/>
          <w:szCs w:val="24"/>
        </w:rPr>
        <w:t>Pravilnik o proračunskom računovodstvu i računskom planu ( „Narodne novine“, broj 124/14, 115/15, 87/16, 3/18, 126/19, 108/20 i 144/21)</w:t>
      </w:r>
      <w:r w:rsidR="006423D9">
        <w:rPr>
          <w:rFonts w:ascii="Times New Roman" w:hAnsi="Times New Roman" w:cs="Times New Roman"/>
          <w:color w:val="333333"/>
          <w:sz w:val="24"/>
          <w:szCs w:val="24"/>
        </w:rPr>
        <w:t>,</w:t>
      </w:r>
    </w:p>
    <w:p w:rsidR="00496E7C" w:rsidRPr="00496E7C" w:rsidRDefault="00496E7C" w:rsidP="00496E7C">
      <w:pPr>
        <w:rPr>
          <w:rFonts w:ascii="Times New Roman" w:hAnsi="Times New Roman" w:cs="Times New Roman"/>
          <w:color w:val="333333"/>
          <w:sz w:val="24"/>
          <w:szCs w:val="24"/>
        </w:rPr>
      </w:pPr>
      <w:r w:rsidRPr="00496E7C">
        <w:rPr>
          <w:rFonts w:ascii="Times New Roman" w:hAnsi="Times New Roman" w:cs="Times New Roman"/>
          <w:color w:val="333333"/>
          <w:sz w:val="24"/>
          <w:szCs w:val="24"/>
        </w:rPr>
        <w:t>Pravilnik o polugodišnjem i godišnjem izvještaju o izvršenju proračuna ( „Narodne novine“, broj 24/13, 102/17, 1/20, 147/20 i 144/21)</w:t>
      </w:r>
      <w:r w:rsidR="006423D9">
        <w:rPr>
          <w:rFonts w:ascii="Times New Roman" w:hAnsi="Times New Roman" w:cs="Times New Roman"/>
          <w:color w:val="333333"/>
          <w:sz w:val="24"/>
          <w:szCs w:val="24"/>
        </w:rPr>
        <w:t>,</w:t>
      </w:r>
    </w:p>
    <w:p w:rsidR="00496E7C" w:rsidRPr="00496E7C" w:rsidRDefault="00496E7C" w:rsidP="00496E7C">
      <w:pPr>
        <w:rPr>
          <w:rFonts w:ascii="Times New Roman" w:hAnsi="Times New Roman" w:cs="Times New Roman"/>
          <w:color w:val="333333"/>
          <w:sz w:val="24"/>
          <w:szCs w:val="24"/>
        </w:rPr>
      </w:pPr>
      <w:r w:rsidRPr="00496E7C">
        <w:rPr>
          <w:rFonts w:ascii="Times New Roman" w:hAnsi="Times New Roman" w:cs="Times New Roman"/>
          <w:color w:val="333333"/>
          <w:sz w:val="24"/>
          <w:szCs w:val="24"/>
        </w:rPr>
        <w:t>Zakon o financiranju jedinica lokalne i područne (regionalne) samouprave ( „Narodne novine“, broj 127/17, 138/20 i 151/22)</w:t>
      </w:r>
      <w:r w:rsidR="006423D9">
        <w:rPr>
          <w:rFonts w:ascii="Times New Roman" w:hAnsi="Times New Roman" w:cs="Times New Roman"/>
          <w:color w:val="333333"/>
          <w:sz w:val="24"/>
          <w:szCs w:val="24"/>
        </w:rPr>
        <w:t>.</w:t>
      </w:r>
      <w:bookmarkStart w:id="0" w:name="_GoBack"/>
      <w:bookmarkEnd w:id="0"/>
    </w:p>
    <w:p w:rsidR="00DA5337" w:rsidRPr="00496E7C" w:rsidRDefault="00DA5337" w:rsidP="00496E7C">
      <w:pPr>
        <w:rPr>
          <w:rFonts w:ascii="Times New Roman" w:hAnsi="Times New Roman" w:cs="Times New Roman"/>
          <w:sz w:val="24"/>
          <w:szCs w:val="24"/>
        </w:rPr>
      </w:pPr>
    </w:p>
    <w:sectPr w:rsidR="00DA5337" w:rsidRPr="00496E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0323"/>
    <w:multiLevelType w:val="hybridMultilevel"/>
    <w:tmpl w:val="654230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F11321"/>
    <w:multiLevelType w:val="hybridMultilevel"/>
    <w:tmpl w:val="C6E258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4DE1B8E"/>
    <w:multiLevelType w:val="hybridMultilevel"/>
    <w:tmpl w:val="551802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B4D27E3"/>
    <w:multiLevelType w:val="hybridMultilevel"/>
    <w:tmpl w:val="843E9DA6"/>
    <w:lvl w:ilvl="0" w:tplc="B9C2D554">
      <w:start w:val="5"/>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455D518F"/>
    <w:multiLevelType w:val="hybridMultilevel"/>
    <w:tmpl w:val="74EE32B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BDE3808"/>
    <w:multiLevelType w:val="hybridMultilevel"/>
    <w:tmpl w:val="841A675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15:restartNumberingAfterBreak="0">
    <w:nsid w:val="576E5262"/>
    <w:multiLevelType w:val="hybridMultilevel"/>
    <w:tmpl w:val="2AD46A66"/>
    <w:lvl w:ilvl="0" w:tplc="041A0001">
      <w:start w:val="1"/>
      <w:numFmt w:val="bullet"/>
      <w:lvlText w:val=""/>
      <w:lvlJc w:val="left"/>
      <w:pPr>
        <w:ind w:left="720" w:hanging="360"/>
      </w:pPr>
      <w:rPr>
        <w:rFonts w:ascii="Symbol" w:hAnsi="Symbol" w:hint="default"/>
      </w:rPr>
    </w:lvl>
    <w:lvl w:ilvl="1" w:tplc="F956DBD0">
      <w:numFmt w:val="bullet"/>
      <w:lvlText w:val="•"/>
      <w:lvlJc w:val="left"/>
      <w:pPr>
        <w:ind w:left="1788" w:hanging="708"/>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DC163C3"/>
    <w:multiLevelType w:val="hybridMultilevel"/>
    <w:tmpl w:val="F1002816"/>
    <w:lvl w:ilvl="0" w:tplc="3D1856B6">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7973885"/>
    <w:multiLevelType w:val="hybridMultilevel"/>
    <w:tmpl w:val="1E668B5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78233B04"/>
    <w:multiLevelType w:val="hybridMultilevel"/>
    <w:tmpl w:val="D79402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797E278B"/>
    <w:multiLevelType w:val="hybridMultilevel"/>
    <w:tmpl w:val="8D06850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1" w15:restartNumberingAfterBreak="0">
    <w:nsid w:val="7C521E2B"/>
    <w:multiLevelType w:val="hybridMultilevel"/>
    <w:tmpl w:val="0C686A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2"/>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11E"/>
    <w:rsid w:val="00041203"/>
    <w:rsid w:val="000475E7"/>
    <w:rsid w:val="00080B01"/>
    <w:rsid w:val="000A1F39"/>
    <w:rsid w:val="000C6822"/>
    <w:rsid w:val="000E6550"/>
    <w:rsid w:val="00156ECB"/>
    <w:rsid w:val="001B7A80"/>
    <w:rsid w:val="001E77C5"/>
    <w:rsid w:val="002079C2"/>
    <w:rsid w:val="00230108"/>
    <w:rsid w:val="00245FBC"/>
    <w:rsid w:val="00252A7B"/>
    <w:rsid w:val="002623ED"/>
    <w:rsid w:val="002772D7"/>
    <w:rsid w:val="002A36CC"/>
    <w:rsid w:val="002A44B5"/>
    <w:rsid w:val="00317890"/>
    <w:rsid w:val="00335E2E"/>
    <w:rsid w:val="00365BE4"/>
    <w:rsid w:val="0038697E"/>
    <w:rsid w:val="003C310B"/>
    <w:rsid w:val="003D00FF"/>
    <w:rsid w:val="003D2222"/>
    <w:rsid w:val="003F3446"/>
    <w:rsid w:val="00462062"/>
    <w:rsid w:val="00476926"/>
    <w:rsid w:val="00496E7C"/>
    <w:rsid w:val="004C10EB"/>
    <w:rsid w:val="004C5DF5"/>
    <w:rsid w:val="005100BF"/>
    <w:rsid w:val="005459AD"/>
    <w:rsid w:val="00555B03"/>
    <w:rsid w:val="005603CB"/>
    <w:rsid w:val="005948AE"/>
    <w:rsid w:val="00622D14"/>
    <w:rsid w:val="006423D9"/>
    <w:rsid w:val="00674133"/>
    <w:rsid w:val="006A3FE6"/>
    <w:rsid w:val="006D027A"/>
    <w:rsid w:val="006F6D56"/>
    <w:rsid w:val="00801663"/>
    <w:rsid w:val="00823036"/>
    <w:rsid w:val="00847D61"/>
    <w:rsid w:val="0086318E"/>
    <w:rsid w:val="008A79B6"/>
    <w:rsid w:val="008E0D26"/>
    <w:rsid w:val="009973CB"/>
    <w:rsid w:val="009C3FE8"/>
    <w:rsid w:val="009E4B79"/>
    <w:rsid w:val="00A031F4"/>
    <w:rsid w:val="00A13530"/>
    <w:rsid w:val="00A91BB9"/>
    <w:rsid w:val="00A961E1"/>
    <w:rsid w:val="00AB2D0E"/>
    <w:rsid w:val="00AF22D8"/>
    <w:rsid w:val="00B01801"/>
    <w:rsid w:val="00B27F2A"/>
    <w:rsid w:val="00B44EB1"/>
    <w:rsid w:val="00BB48D7"/>
    <w:rsid w:val="00BD37DF"/>
    <w:rsid w:val="00BD7093"/>
    <w:rsid w:val="00BF5396"/>
    <w:rsid w:val="00CA5911"/>
    <w:rsid w:val="00CE2925"/>
    <w:rsid w:val="00CF4774"/>
    <w:rsid w:val="00D55C31"/>
    <w:rsid w:val="00D62F9E"/>
    <w:rsid w:val="00D72C43"/>
    <w:rsid w:val="00D80D9C"/>
    <w:rsid w:val="00D97E2C"/>
    <w:rsid w:val="00DA5337"/>
    <w:rsid w:val="00DE14A8"/>
    <w:rsid w:val="00DE3CA9"/>
    <w:rsid w:val="00E53872"/>
    <w:rsid w:val="00E60FB7"/>
    <w:rsid w:val="00EC2F4D"/>
    <w:rsid w:val="00F14155"/>
    <w:rsid w:val="00F21B4F"/>
    <w:rsid w:val="00F9514C"/>
    <w:rsid w:val="00FB411E"/>
    <w:rsid w:val="00FE56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83A6A2-5597-41A8-8A0D-07246CDC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0BF"/>
    <w:pPr>
      <w:spacing w:after="0" w:line="240" w:lineRule="auto"/>
    </w:pPr>
    <w:rPr>
      <w:rFonts w:ascii="Calibri" w:hAnsi="Calibri" w:cs="Calibri"/>
    </w:rPr>
  </w:style>
  <w:style w:type="paragraph" w:styleId="Naslov1">
    <w:name w:val="heading 1"/>
    <w:basedOn w:val="Normal"/>
    <w:next w:val="Normal"/>
    <w:link w:val="Naslov1Char"/>
    <w:qFormat/>
    <w:rsid w:val="00A13530"/>
    <w:pPr>
      <w:keepNext/>
      <w:jc w:val="center"/>
      <w:outlineLvl w:val="0"/>
    </w:pPr>
    <w:rPr>
      <w:rFonts w:ascii="Arial" w:eastAsia="Times New Roman" w:hAnsi="Arial" w:cs="Times New Roman"/>
      <w:b/>
      <w:szCs w:val="20"/>
      <w:lang w:eastAsia="hr-HR"/>
    </w:rPr>
  </w:style>
  <w:style w:type="paragraph" w:styleId="Naslov2">
    <w:name w:val="heading 2"/>
    <w:basedOn w:val="Normal"/>
    <w:link w:val="Naslov2Char"/>
    <w:unhideWhenUsed/>
    <w:qFormat/>
    <w:rsid w:val="00A13530"/>
    <w:pPr>
      <w:spacing w:before="100" w:beforeAutospacing="1" w:after="100" w:afterAutospacing="1"/>
      <w:outlineLvl w:val="1"/>
    </w:pPr>
    <w:rPr>
      <w:rFonts w:ascii="Arial Unicode MS" w:eastAsia="Arial Unicode MS" w:hAnsi="Arial Unicode MS" w:cs="Arial Unicode MS"/>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basedOn w:val="Normal"/>
    <w:uiPriority w:val="1"/>
    <w:qFormat/>
    <w:rsid w:val="005100BF"/>
  </w:style>
  <w:style w:type="paragraph" w:styleId="Odlomakpopisa">
    <w:name w:val="List Paragraph"/>
    <w:basedOn w:val="Normal"/>
    <w:uiPriority w:val="34"/>
    <w:qFormat/>
    <w:rsid w:val="005100BF"/>
    <w:pPr>
      <w:ind w:left="720"/>
    </w:pPr>
  </w:style>
  <w:style w:type="character" w:customStyle="1" w:styleId="Naslov1Char">
    <w:name w:val="Naslov 1 Char"/>
    <w:basedOn w:val="Zadanifontodlomka"/>
    <w:link w:val="Naslov1"/>
    <w:rsid w:val="00A13530"/>
    <w:rPr>
      <w:rFonts w:ascii="Arial" w:eastAsia="Times New Roman" w:hAnsi="Arial" w:cs="Times New Roman"/>
      <w:b/>
      <w:szCs w:val="20"/>
      <w:lang w:eastAsia="hr-HR"/>
    </w:rPr>
  </w:style>
  <w:style w:type="character" w:customStyle="1" w:styleId="Naslov2Char">
    <w:name w:val="Naslov 2 Char"/>
    <w:basedOn w:val="Zadanifontodlomka"/>
    <w:link w:val="Naslov2"/>
    <w:rsid w:val="00A13530"/>
    <w:rPr>
      <w:rFonts w:ascii="Arial Unicode MS" w:eastAsia="Arial Unicode MS" w:hAnsi="Arial Unicode MS" w:cs="Arial Unicode MS"/>
      <w:b/>
      <w:bCs/>
      <w:sz w:val="36"/>
      <w:szCs w:val="36"/>
      <w:lang w:eastAsia="hr-HR"/>
    </w:rPr>
  </w:style>
  <w:style w:type="character" w:styleId="Hiperveza">
    <w:name w:val="Hyperlink"/>
    <w:basedOn w:val="Zadanifontodlomka"/>
    <w:unhideWhenUsed/>
    <w:rsid w:val="00A13530"/>
    <w:rPr>
      <w:color w:val="0000FF"/>
      <w:u w:val="single"/>
    </w:rPr>
  </w:style>
  <w:style w:type="paragraph" w:styleId="StandardWeb">
    <w:name w:val="Normal (Web)"/>
    <w:basedOn w:val="Normal"/>
    <w:semiHidden/>
    <w:unhideWhenUsed/>
    <w:rsid w:val="00A13530"/>
    <w:pPr>
      <w:spacing w:before="100" w:beforeAutospacing="1" w:after="100" w:afterAutospacing="1"/>
    </w:pPr>
    <w:rPr>
      <w:rFonts w:ascii="Arial Unicode MS" w:eastAsia="Arial Unicode MS" w:hAnsi="Arial Unicode MS" w:cs="Arial Unicode MS"/>
      <w:sz w:val="24"/>
      <w:szCs w:val="24"/>
      <w:lang w:eastAsia="hr-HR"/>
    </w:rPr>
  </w:style>
  <w:style w:type="paragraph" w:styleId="Tijeloteksta">
    <w:name w:val="Body Text"/>
    <w:basedOn w:val="Normal"/>
    <w:link w:val="TijelotekstaChar"/>
    <w:unhideWhenUsed/>
    <w:rsid w:val="00A13530"/>
    <w:pPr>
      <w:jc w:val="both"/>
    </w:pPr>
    <w:rPr>
      <w:rFonts w:ascii="Arial" w:eastAsia="Times New Roman" w:hAnsi="Arial" w:cs="Times New Roman"/>
      <w:szCs w:val="20"/>
      <w:lang w:eastAsia="hr-HR"/>
    </w:rPr>
  </w:style>
  <w:style w:type="character" w:customStyle="1" w:styleId="TijelotekstaChar">
    <w:name w:val="Tijelo teksta Char"/>
    <w:basedOn w:val="Zadanifontodlomka"/>
    <w:link w:val="Tijeloteksta"/>
    <w:rsid w:val="00A13530"/>
    <w:rPr>
      <w:rFonts w:ascii="Arial" w:eastAsia="Times New Roman" w:hAnsi="Arial" w:cs="Times New Roman"/>
      <w:szCs w:val="20"/>
      <w:lang w:eastAsia="hr-HR"/>
    </w:rPr>
  </w:style>
  <w:style w:type="paragraph" w:customStyle="1" w:styleId="potpis-desno">
    <w:name w:val="potpis-desno"/>
    <w:basedOn w:val="Normal"/>
    <w:semiHidden/>
    <w:rsid w:val="00A13530"/>
    <w:pPr>
      <w:spacing w:before="100" w:beforeAutospacing="1" w:after="100" w:afterAutospacing="1"/>
      <w:ind w:left="7344"/>
      <w:jc w:val="center"/>
    </w:pPr>
    <w:rPr>
      <w:rFonts w:ascii="Arial Unicode MS" w:eastAsia="Arial Unicode MS" w:hAnsi="Arial Unicode MS" w:cs="Arial Unicode MS"/>
      <w:sz w:val="24"/>
      <w:szCs w:val="24"/>
      <w:lang w:eastAsia="hr-HR"/>
    </w:rPr>
  </w:style>
  <w:style w:type="paragraph" w:customStyle="1" w:styleId="Odlomakpopisa1">
    <w:name w:val="Odlomak popisa1"/>
    <w:basedOn w:val="Normal"/>
    <w:qFormat/>
    <w:rsid w:val="00A13530"/>
    <w:pPr>
      <w:spacing w:after="200" w:line="276" w:lineRule="auto"/>
      <w:ind w:left="720"/>
      <w:contextualSpacing/>
    </w:pPr>
    <w:rPr>
      <w:rFonts w:eastAsia="Calibri" w:cs="Times New Roman"/>
    </w:rPr>
  </w:style>
  <w:style w:type="paragraph" w:styleId="Obinitekst">
    <w:name w:val="Plain Text"/>
    <w:basedOn w:val="Normal"/>
    <w:link w:val="ObinitekstChar"/>
    <w:uiPriority w:val="99"/>
    <w:unhideWhenUsed/>
    <w:rsid w:val="00D80D9C"/>
    <w:rPr>
      <w:rFonts w:ascii="Consolas" w:eastAsia="Calibri" w:hAnsi="Consolas" w:cs="Times New Roman"/>
      <w:sz w:val="21"/>
      <w:szCs w:val="21"/>
    </w:rPr>
  </w:style>
  <w:style w:type="character" w:customStyle="1" w:styleId="ObinitekstChar">
    <w:name w:val="Obični tekst Char"/>
    <w:basedOn w:val="Zadanifontodlomka"/>
    <w:link w:val="Obinitekst"/>
    <w:uiPriority w:val="99"/>
    <w:rsid w:val="00D80D9C"/>
    <w:rPr>
      <w:rFonts w:ascii="Consolas" w:eastAsia="Calibri" w:hAnsi="Consolas" w:cs="Times New Roman"/>
      <w:sz w:val="21"/>
      <w:szCs w:val="21"/>
    </w:rPr>
  </w:style>
  <w:style w:type="paragraph" w:styleId="Tijeloteksta3">
    <w:name w:val="Body Text 3"/>
    <w:basedOn w:val="Normal"/>
    <w:link w:val="Tijeloteksta3Char"/>
    <w:uiPriority w:val="99"/>
    <w:semiHidden/>
    <w:unhideWhenUsed/>
    <w:rsid w:val="002A36CC"/>
    <w:pPr>
      <w:spacing w:after="120"/>
    </w:pPr>
    <w:rPr>
      <w:sz w:val="16"/>
      <w:szCs w:val="16"/>
    </w:rPr>
  </w:style>
  <w:style w:type="character" w:customStyle="1" w:styleId="Tijeloteksta3Char">
    <w:name w:val="Tijelo teksta 3 Char"/>
    <w:basedOn w:val="Zadanifontodlomka"/>
    <w:link w:val="Tijeloteksta3"/>
    <w:uiPriority w:val="99"/>
    <w:semiHidden/>
    <w:rsid w:val="002A36CC"/>
    <w:rPr>
      <w:rFonts w:ascii="Calibri" w:hAnsi="Calibri" w:cs="Calibri"/>
      <w:sz w:val="16"/>
      <w:szCs w:val="16"/>
    </w:rPr>
  </w:style>
  <w:style w:type="table" w:customStyle="1" w:styleId="Svijetlareetkatablice1">
    <w:name w:val="Svijetla rešetka tablice1"/>
    <w:basedOn w:val="Obinatablica"/>
    <w:uiPriority w:val="40"/>
    <w:rsid w:val="00080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8333426">
    <w:name w:val="box_8333426"/>
    <w:basedOn w:val="Normal"/>
    <w:rsid w:val="002079C2"/>
    <w:pPr>
      <w:spacing w:before="100" w:beforeAutospacing="1" w:after="100" w:afterAutospacing="1"/>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34489">
      <w:bodyDiv w:val="1"/>
      <w:marLeft w:val="0"/>
      <w:marRight w:val="0"/>
      <w:marTop w:val="0"/>
      <w:marBottom w:val="0"/>
      <w:divBdr>
        <w:top w:val="none" w:sz="0" w:space="0" w:color="auto"/>
        <w:left w:val="none" w:sz="0" w:space="0" w:color="auto"/>
        <w:bottom w:val="none" w:sz="0" w:space="0" w:color="auto"/>
        <w:right w:val="none" w:sz="0" w:space="0" w:color="auto"/>
      </w:divBdr>
    </w:div>
    <w:div w:id="79763110">
      <w:bodyDiv w:val="1"/>
      <w:marLeft w:val="0"/>
      <w:marRight w:val="0"/>
      <w:marTop w:val="0"/>
      <w:marBottom w:val="0"/>
      <w:divBdr>
        <w:top w:val="none" w:sz="0" w:space="0" w:color="auto"/>
        <w:left w:val="none" w:sz="0" w:space="0" w:color="auto"/>
        <w:bottom w:val="none" w:sz="0" w:space="0" w:color="auto"/>
        <w:right w:val="none" w:sz="0" w:space="0" w:color="auto"/>
      </w:divBdr>
    </w:div>
    <w:div w:id="273640587">
      <w:bodyDiv w:val="1"/>
      <w:marLeft w:val="0"/>
      <w:marRight w:val="0"/>
      <w:marTop w:val="0"/>
      <w:marBottom w:val="0"/>
      <w:divBdr>
        <w:top w:val="none" w:sz="0" w:space="0" w:color="auto"/>
        <w:left w:val="none" w:sz="0" w:space="0" w:color="auto"/>
        <w:bottom w:val="none" w:sz="0" w:space="0" w:color="auto"/>
        <w:right w:val="none" w:sz="0" w:space="0" w:color="auto"/>
      </w:divBdr>
    </w:div>
    <w:div w:id="545991295">
      <w:bodyDiv w:val="1"/>
      <w:marLeft w:val="0"/>
      <w:marRight w:val="0"/>
      <w:marTop w:val="0"/>
      <w:marBottom w:val="0"/>
      <w:divBdr>
        <w:top w:val="none" w:sz="0" w:space="0" w:color="auto"/>
        <w:left w:val="none" w:sz="0" w:space="0" w:color="auto"/>
        <w:bottom w:val="none" w:sz="0" w:space="0" w:color="auto"/>
        <w:right w:val="none" w:sz="0" w:space="0" w:color="auto"/>
      </w:divBdr>
    </w:div>
    <w:div w:id="699018270">
      <w:bodyDiv w:val="1"/>
      <w:marLeft w:val="0"/>
      <w:marRight w:val="0"/>
      <w:marTop w:val="0"/>
      <w:marBottom w:val="0"/>
      <w:divBdr>
        <w:top w:val="none" w:sz="0" w:space="0" w:color="auto"/>
        <w:left w:val="none" w:sz="0" w:space="0" w:color="auto"/>
        <w:bottom w:val="none" w:sz="0" w:space="0" w:color="auto"/>
        <w:right w:val="none" w:sz="0" w:space="0" w:color="auto"/>
      </w:divBdr>
    </w:div>
    <w:div w:id="1227301345">
      <w:bodyDiv w:val="1"/>
      <w:marLeft w:val="0"/>
      <w:marRight w:val="0"/>
      <w:marTop w:val="0"/>
      <w:marBottom w:val="0"/>
      <w:divBdr>
        <w:top w:val="none" w:sz="0" w:space="0" w:color="auto"/>
        <w:left w:val="none" w:sz="0" w:space="0" w:color="auto"/>
        <w:bottom w:val="none" w:sz="0" w:space="0" w:color="auto"/>
        <w:right w:val="none" w:sz="0" w:space="0" w:color="auto"/>
      </w:divBdr>
    </w:div>
    <w:div w:id="1356692257">
      <w:bodyDiv w:val="1"/>
      <w:marLeft w:val="0"/>
      <w:marRight w:val="0"/>
      <w:marTop w:val="0"/>
      <w:marBottom w:val="0"/>
      <w:divBdr>
        <w:top w:val="none" w:sz="0" w:space="0" w:color="auto"/>
        <w:left w:val="none" w:sz="0" w:space="0" w:color="auto"/>
        <w:bottom w:val="none" w:sz="0" w:space="0" w:color="auto"/>
        <w:right w:val="none" w:sz="0" w:space="0" w:color="auto"/>
      </w:divBdr>
    </w:div>
    <w:div w:id="1436633792">
      <w:bodyDiv w:val="1"/>
      <w:marLeft w:val="0"/>
      <w:marRight w:val="0"/>
      <w:marTop w:val="0"/>
      <w:marBottom w:val="0"/>
      <w:divBdr>
        <w:top w:val="none" w:sz="0" w:space="0" w:color="auto"/>
        <w:left w:val="none" w:sz="0" w:space="0" w:color="auto"/>
        <w:bottom w:val="none" w:sz="0" w:space="0" w:color="auto"/>
        <w:right w:val="none" w:sz="0" w:space="0" w:color="auto"/>
      </w:divBdr>
    </w:div>
    <w:div w:id="1740905660">
      <w:bodyDiv w:val="1"/>
      <w:marLeft w:val="0"/>
      <w:marRight w:val="0"/>
      <w:marTop w:val="0"/>
      <w:marBottom w:val="0"/>
      <w:divBdr>
        <w:top w:val="none" w:sz="0" w:space="0" w:color="auto"/>
        <w:left w:val="none" w:sz="0" w:space="0" w:color="auto"/>
        <w:bottom w:val="none" w:sz="0" w:space="0" w:color="auto"/>
        <w:right w:val="none" w:sz="0" w:space="0" w:color="auto"/>
      </w:divBdr>
    </w:div>
    <w:div w:id="1796021661">
      <w:bodyDiv w:val="1"/>
      <w:marLeft w:val="0"/>
      <w:marRight w:val="0"/>
      <w:marTop w:val="0"/>
      <w:marBottom w:val="0"/>
      <w:divBdr>
        <w:top w:val="none" w:sz="0" w:space="0" w:color="auto"/>
        <w:left w:val="none" w:sz="0" w:space="0" w:color="auto"/>
        <w:bottom w:val="none" w:sz="0" w:space="0" w:color="auto"/>
        <w:right w:val="none" w:sz="0" w:space="0" w:color="auto"/>
      </w:divBdr>
    </w:div>
    <w:div w:id="199834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isak.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0543A-354F-47E8-B8CA-0C06FAF41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3</Pages>
  <Words>1313</Words>
  <Characters>7489</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Hermanović</dc:creator>
  <cp:lastModifiedBy>Mirjana Hermanović</cp:lastModifiedBy>
  <cp:revision>39</cp:revision>
  <dcterms:created xsi:type="dcterms:W3CDTF">2019-09-06T13:35:00Z</dcterms:created>
  <dcterms:modified xsi:type="dcterms:W3CDTF">2023-02-09T12:17:00Z</dcterms:modified>
</cp:coreProperties>
</file>