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0D" w:rsidRDefault="0020260D" w:rsidP="002026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260D" w:rsidRDefault="0020260D" w:rsidP="0020260D">
      <w:pPr>
        <w:rPr>
          <w:rFonts w:ascii="Times New Roman" w:hAnsi="Times New Roman"/>
        </w:rPr>
      </w:pPr>
    </w:p>
    <w:p w:rsidR="0020260D" w:rsidRPr="00B922ED" w:rsidRDefault="0020260D" w:rsidP="0020260D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  <w:r w:rsidRPr="00B922ED">
        <w:rPr>
          <w:rFonts w:ascii="Times New Roman" w:hAnsi="Times New Roman"/>
          <w:sz w:val="24"/>
          <w:szCs w:val="24"/>
        </w:rPr>
        <w:t>Adresa banke:__________________________________</w:t>
      </w:r>
    </w:p>
    <w:p w:rsidR="0020260D" w:rsidRPr="00B922ED" w:rsidRDefault="0020260D" w:rsidP="0020260D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:rsidR="0020260D" w:rsidRDefault="0020260D" w:rsidP="0020260D">
      <w:pPr>
        <w:tabs>
          <w:tab w:val="left" w:pos="7080"/>
        </w:tabs>
        <w:rPr>
          <w:rFonts w:ascii="Times New Roman" w:hAnsi="Times New Roman"/>
          <w:sz w:val="24"/>
          <w:szCs w:val="24"/>
        </w:rPr>
      </w:pPr>
      <w:r w:rsidRPr="00B922ED">
        <w:rPr>
          <w:rFonts w:ascii="Times New Roman" w:hAnsi="Times New Roman"/>
          <w:sz w:val="24"/>
          <w:szCs w:val="24"/>
        </w:rPr>
        <w:t>OIB/Matični broj ban</w:t>
      </w:r>
      <w:r>
        <w:rPr>
          <w:rFonts w:ascii="Times New Roman" w:hAnsi="Times New Roman"/>
          <w:sz w:val="24"/>
          <w:szCs w:val="24"/>
        </w:rPr>
        <w:t>ke:__________________________</w:t>
      </w:r>
    </w:p>
    <w:p w:rsidR="0020260D" w:rsidRPr="0020260D" w:rsidRDefault="0020260D" w:rsidP="0020260D">
      <w:pPr>
        <w:tabs>
          <w:tab w:val="left" w:pos="7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Datum______________</w:t>
      </w:r>
    </w:p>
    <w:p w:rsidR="0020260D" w:rsidRDefault="0020260D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60D" w:rsidRDefault="0020260D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 BANKE</w:t>
      </w:r>
    </w:p>
    <w:p w:rsidR="0020260D" w:rsidRDefault="0020260D" w:rsidP="002026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260D" w:rsidRPr="00A232B4" w:rsidRDefault="0020260D" w:rsidP="002437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232B4">
        <w:rPr>
          <w:rFonts w:ascii="Times New Roman" w:hAnsi="Times New Roman" w:cs="Times New Roman"/>
          <w:sz w:val="24"/>
          <w:szCs w:val="24"/>
        </w:rPr>
        <w:t>1. Sukladno Programu „Sisački poduzetnik/</w:t>
      </w:r>
      <w:proofErr w:type="spellStart"/>
      <w:r w:rsidRPr="00A232B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A232B4">
        <w:rPr>
          <w:rFonts w:ascii="Times New Roman" w:hAnsi="Times New Roman" w:cs="Times New Roman"/>
          <w:sz w:val="24"/>
          <w:szCs w:val="24"/>
        </w:rPr>
        <w:t xml:space="preserve"> 2020“ banka se obvezuje da efektivna kamatna stopa (kamatna stopa koja odražava sve troškove kredita, uključujući naknade, osiguranja, depozite i ostale izravno povezane troškove kredita) za Korisnika kredita uz potporu Nosite</w:t>
      </w:r>
      <w:r w:rsidR="00A232B4">
        <w:rPr>
          <w:rFonts w:ascii="Times New Roman" w:hAnsi="Times New Roman" w:cs="Times New Roman"/>
          <w:sz w:val="24"/>
          <w:szCs w:val="24"/>
        </w:rPr>
        <w:t>lja Programa neće biti veća od 4</w:t>
      </w:r>
      <w:r w:rsidRPr="00A232B4">
        <w:rPr>
          <w:rFonts w:ascii="Times New Roman" w:hAnsi="Times New Roman" w:cs="Times New Roman"/>
          <w:sz w:val="24"/>
          <w:szCs w:val="24"/>
        </w:rPr>
        <w:t>%, te će Povjerenstvo potencijalnog Korisnika kredita upućivati Banci s nižom kamatnom stopom.</w:t>
      </w:r>
    </w:p>
    <w:p w:rsidR="0020260D" w:rsidRPr="00A232B4" w:rsidRDefault="0020260D" w:rsidP="002437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260D" w:rsidRPr="00A232B4" w:rsidRDefault="0020260D" w:rsidP="002437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232B4">
        <w:rPr>
          <w:rFonts w:ascii="Times New Roman" w:hAnsi="Times New Roman" w:cs="Times New Roman"/>
          <w:sz w:val="24"/>
          <w:szCs w:val="24"/>
        </w:rPr>
        <w:t>2. Potpora Nositelja Programa je ovisna o namjeni kredita, te po namjenama iznosi:</w:t>
      </w:r>
    </w:p>
    <w:p w:rsidR="00A232B4" w:rsidRPr="00A232B4" w:rsidRDefault="00A232B4" w:rsidP="0024375C">
      <w:pPr>
        <w:pStyle w:val="Podnoje"/>
        <w:numPr>
          <w:ilvl w:val="1"/>
          <w:numId w:val="4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4"/>
          <w:szCs w:val="24"/>
          <w:lang w:val="hr-HR"/>
        </w:rPr>
      </w:pPr>
      <w:r w:rsidRPr="00A232B4">
        <w:rPr>
          <w:sz w:val="24"/>
          <w:szCs w:val="24"/>
          <w:lang w:val="hr-HR"/>
        </w:rPr>
        <w:t xml:space="preserve">potpora u godišnjoj kamatnoj stopi za financiranje kupnje, izgradnje, uređenja ili proširenja gospodarskih objekata iznosi 3,0 odnosno 3,5 postotna boda ako je tvrtka u većinskom vlasništvu žene najmanje godinu dana. </w:t>
      </w:r>
    </w:p>
    <w:p w:rsidR="00A232B4" w:rsidRPr="00A232B4" w:rsidRDefault="00A232B4" w:rsidP="0024375C">
      <w:pPr>
        <w:pStyle w:val="Podnoje"/>
        <w:numPr>
          <w:ilvl w:val="1"/>
          <w:numId w:val="4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4"/>
          <w:szCs w:val="24"/>
          <w:lang w:val="hr-HR"/>
        </w:rPr>
      </w:pPr>
      <w:r w:rsidRPr="00A232B4">
        <w:rPr>
          <w:sz w:val="24"/>
          <w:szCs w:val="24"/>
          <w:lang w:val="hr-HR"/>
        </w:rPr>
        <w:t>potpora u godišnjoj kamatnoj stopi za financiranje kupnje opreme iznosi 2,75 odnosno 3,25 postotna boda ako je tvrtka u većinskom vlasništvu žene najmanje godinu dana</w:t>
      </w:r>
    </w:p>
    <w:p w:rsidR="00A232B4" w:rsidRPr="00A232B4" w:rsidRDefault="00A232B4" w:rsidP="0024375C">
      <w:pPr>
        <w:pStyle w:val="Podnoje"/>
        <w:numPr>
          <w:ilvl w:val="1"/>
          <w:numId w:val="4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4"/>
          <w:szCs w:val="24"/>
          <w:lang w:val="hr-HR"/>
        </w:rPr>
      </w:pPr>
      <w:r w:rsidRPr="00A232B4">
        <w:rPr>
          <w:sz w:val="24"/>
          <w:szCs w:val="24"/>
          <w:lang w:val="hr-HR"/>
        </w:rPr>
        <w:t>potpora u godišnjoj kamatnoj stopi za financiranje obrtnih sredstava iznosi 2,0 odnosno 2,5 postotna boda ako je tvrtka u većinskom vlasništvu žene najmanje godinu dana.</w:t>
      </w:r>
    </w:p>
    <w:p w:rsidR="00A232B4" w:rsidRPr="00A232B4" w:rsidRDefault="00A232B4" w:rsidP="0024375C">
      <w:pPr>
        <w:pStyle w:val="Podnoje"/>
        <w:tabs>
          <w:tab w:val="clear" w:pos="4153"/>
          <w:tab w:val="clear" w:pos="8306"/>
        </w:tabs>
        <w:spacing w:before="60"/>
        <w:ind w:left="284"/>
        <w:jc w:val="both"/>
        <w:rPr>
          <w:sz w:val="24"/>
          <w:szCs w:val="24"/>
          <w:lang w:val="hr-HR"/>
        </w:rPr>
      </w:pPr>
    </w:p>
    <w:p w:rsidR="0020260D" w:rsidRDefault="00A232B4" w:rsidP="002437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Uvjeti kredita (rok otplate, poček, rok korištenja kredita)</w:t>
      </w:r>
    </w:p>
    <w:p w:rsidR="00A232B4" w:rsidRDefault="00A232B4" w:rsidP="002437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Rok otplate do 10 godina</w:t>
      </w:r>
    </w:p>
    <w:p w:rsidR="00A232B4" w:rsidRDefault="00A232B4" w:rsidP="002437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Poček kredita do 1 godine koji je uključen u rok otplate (za vrijeme počeka ne plaća se   </w:t>
      </w:r>
      <w:bookmarkStart w:id="0" w:name="_GoBack"/>
      <w:bookmarkEnd w:id="0"/>
    </w:p>
    <w:p w:rsidR="00A232B4" w:rsidRDefault="00A232B4" w:rsidP="002437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subvencija)</w:t>
      </w:r>
    </w:p>
    <w:p w:rsidR="00A232B4" w:rsidRDefault="00A232B4" w:rsidP="002437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Rok iskorištenja kredita do 12 mjeseci od dana </w:t>
      </w:r>
      <w:r w:rsidR="00BC34DB">
        <w:rPr>
          <w:rFonts w:ascii="Times New Roman" w:hAnsi="Times New Roman" w:cs="Times New Roman"/>
          <w:sz w:val="24"/>
          <w:szCs w:val="24"/>
        </w:rPr>
        <w:t>potpisivanja ugovora o kreditu</w:t>
      </w:r>
    </w:p>
    <w:p w:rsidR="00BC34DB" w:rsidRDefault="00BC34DB" w:rsidP="002437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4DB" w:rsidRDefault="00BC34DB" w:rsidP="0024375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navedenog u točki 2. nudimo sljedeću kamatnu stopu:</w:t>
      </w:r>
    </w:p>
    <w:p w:rsidR="00BC34DB" w:rsidRDefault="00BC34DB" w:rsidP="0024375C">
      <w:pPr>
        <w:pStyle w:val="Podnoje"/>
        <w:numPr>
          <w:ilvl w:val="1"/>
          <w:numId w:val="4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4"/>
          <w:szCs w:val="24"/>
          <w:lang w:val="hr-HR"/>
        </w:rPr>
      </w:pPr>
      <w:r w:rsidRPr="00BC34DB">
        <w:rPr>
          <w:sz w:val="24"/>
          <w:szCs w:val="24"/>
          <w:lang w:val="hr-HR"/>
        </w:rPr>
        <w:t>godišnja kamatna stopa</w:t>
      </w:r>
      <w:r w:rsidRPr="00BC34DB">
        <w:rPr>
          <w:sz w:val="24"/>
          <w:szCs w:val="24"/>
          <w:lang w:val="hr-HR"/>
        </w:rPr>
        <w:t xml:space="preserve"> za financiranje kupnje, izgradnje, uređenja ili proširenja gospodarskih objekata iznosi </w:t>
      </w:r>
      <w:r>
        <w:rPr>
          <w:sz w:val="24"/>
          <w:szCs w:val="24"/>
          <w:lang w:val="hr-HR"/>
        </w:rPr>
        <w:t>_________________________________________________</w:t>
      </w:r>
    </w:p>
    <w:p w:rsidR="00BC34DB" w:rsidRPr="00BC34DB" w:rsidRDefault="00BC34DB" w:rsidP="0024375C">
      <w:pPr>
        <w:pStyle w:val="Podnoje"/>
        <w:numPr>
          <w:ilvl w:val="1"/>
          <w:numId w:val="4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sz w:val="24"/>
          <w:szCs w:val="24"/>
        </w:rPr>
      </w:pPr>
      <w:r w:rsidRPr="00BC34DB">
        <w:rPr>
          <w:sz w:val="24"/>
          <w:szCs w:val="24"/>
          <w:lang w:val="hr-HR"/>
        </w:rPr>
        <w:t>godišnja kamatna stopa</w:t>
      </w:r>
      <w:r w:rsidRPr="00BC34DB">
        <w:rPr>
          <w:sz w:val="24"/>
          <w:szCs w:val="24"/>
          <w:lang w:val="hr-HR"/>
        </w:rPr>
        <w:t xml:space="preserve"> za financiranje kupnje opreme iznosi</w:t>
      </w:r>
      <w:r>
        <w:rPr>
          <w:sz w:val="24"/>
          <w:szCs w:val="24"/>
          <w:lang w:val="hr-HR"/>
        </w:rPr>
        <w:t xml:space="preserve"> _______________________</w:t>
      </w:r>
      <w:r w:rsidRPr="00BC34DB">
        <w:rPr>
          <w:sz w:val="24"/>
          <w:szCs w:val="24"/>
          <w:lang w:val="hr-HR"/>
        </w:rPr>
        <w:t xml:space="preserve"> </w:t>
      </w:r>
    </w:p>
    <w:p w:rsidR="0020260D" w:rsidRPr="00BC34DB" w:rsidRDefault="00BC34DB" w:rsidP="0024375C">
      <w:pPr>
        <w:pStyle w:val="Podnoje"/>
        <w:numPr>
          <w:ilvl w:val="1"/>
          <w:numId w:val="4"/>
        </w:numPr>
        <w:tabs>
          <w:tab w:val="clear" w:pos="4153"/>
          <w:tab w:val="clear" w:pos="8306"/>
        </w:tabs>
        <w:spacing w:before="60"/>
        <w:ind w:left="284" w:hanging="284"/>
        <w:jc w:val="both"/>
        <w:rPr>
          <w:b/>
          <w:sz w:val="24"/>
          <w:szCs w:val="24"/>
        </w:rPr>
      </w:pPr>
      <w:r w:rsidRPr="00BC34DB">
        <w:rPr>
          <w:sz w:val="24"/>
          <w:szCs w:val="24"/>
          <w:lang w:val="hr-HR"/>
        </w:rPr>
        <w:t>godišnja kamatna stopa</w:t>
      </w:r>
      <w:r w:rsidRPr="00BC34DB">
        <w:rPr>
          <w:sz w:val="24"/>
          <w:szCs w:val="24"/>
          <w:lang w:val="hr-HR"/>
        </w:rPr>
        <w:t xml:space="preserve"> za financiranje obrtnih sredstava iznosi </w:t>
      </w:r>
      <w:r>
        <w:rPr>
          <w:sz w:val="24"/>
          <w:szCs w:val="24"/>
          <w:lang w:val="hr-HR"/>
        </w:rPr>
        <w:t>______________________</w:t>
      </w:r>
    </w:p>
    <w:p w:rsidR="0020260D" w:rsidRDefault="0020260D" w:rsidP="002026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4DB" w:rsidRDefault="00BC34DB" w:rsidP="002026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4DB" w:rsidRDefault="00BC34DB" w:rsidP="002026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4DB" w:rsidRDefault="00BC34DB" w:rsidP="002026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4DB" w:rsidRDefault="00BC34DB" w:rsidP="00BC34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 ovlaštene osobe banke: </w:t>
      </w:r>
    </w:p>
    <w:p w:rsidR="00BC34DB" w:rsidRDefault="00BC34DB" w:rsidP="00BC34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34DB" w:rsidRDefault="00BC34DB" w:rsidP="00BC34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34DB" w:rsidRDefault="00BC34DB" w:rsidP="00BC34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260D" w:rsidRPr="00BC34DB" w:rsidRDefault="00BC34DB" w:rsidP="00BC34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0260D" w:rsidRDefault="0020260D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260D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0"/>
    <w:rsid w:val="001743E7"/>
    <w:rsid w:val="0020260D"/>
    <w:rsid w:val="00242650"/>
    <w:rsid w:val="0024375C"/>
    <w:rsid w:val="002E54E8"/>
    <w:rsid w:val="003516FE"/>
    <w:rsid w:val="00395708"/>
    <w:rsid w:val="0044587E"/>
    <w:rsid w:val="00446B27"/>
    <w:rsid w:val="00562E87"/>
    <w:rsid w:val="0072472B"/>
    <w:rsid w:val="007F3322"/>
    <w:rsid w:val="00802899"/>
    <w:rsid w:val="00873EC2"/>
    <w:rsid w:val="00A232B4"/>
    <w:rsid w:val="00B922ED"/>
    <w:rsid w:val="00BA7EB8"/>
    <w:rsid w:val="00BC34DB"/>
    <w:rsid w:val="00D05FC3"/>
    <w:rsid w:val="00D67620"/>
    <w:rsid w:val="00E72D6A"/>
    <w:rsid w:val="00EC4023"/>
    <w:rsid w:val="00F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8971-4064-447A-B9A1-A1F14F42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17</cp:revision>
  <cp:lastPrinted>2018-03-12T10:07:00Z</cp:lastPrinted>
  <dcterms:created xsi:type="dcterms:W3CDTF">2018-03-07T07:51:00Z</dcterms:created>
  <dcterms:modified xsi:type="dcterms:W3CDTF">2020-03-04T09:41:00Z</dcterms:modified>
</cp:coreProperties>
</file>