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7F" w:rsidRPr="002F55AA" w:rsidRDefault="00185F2F" w:rsidP="00354D7F">
      <w:pPr>
        <w:pStyle w:val="velikinaslov-josipa"/>
        <w:numPr>
          <w:ilvl w:val="0"/>
          <w:numId w:val="0"/>
        </w:numPr>
        <w:jc w:val="center"/>
        <w:rPr>
          <w:rFonts w:asciiTheme="minorHAnsi" w:hAnsiTheme="minorHAnsi" w:cstheme="minorHAnsi"/>
          <w:sz w:val="26"/>
          <w:szCs w:val="26"/>
        </w:rPr>
      </w:pPr>
      <w:bookmarkStart w:id="0" w:name="_Toc355960658"/>
      <w:bookmarkStart w:id="1" w:name="_Toc355961130"/>
      <w:bookmarkStart w:id="2" w:name="_Toc395681281"/>
      <w:bookmarkStart w:id="3" w:name="_Toc395681343"/>
      <w:bookmarkStart w:id="4" w:name="_Toc427133057"/>
      <w:bookmarkStart w:id="5" w:name="_Toc450550381"/>
      <w:bookmarkStart w:id="6" w:name="_GoBack"/>
      <w:bookmarkEnd w:id="6"/>
      <w:r w:rsidRPr="002F55AA">
        <w:rPr>
          <w:rFonts w:asciiTheme="minorHAnsi" w:hAnsiTheme="minorHAnsi" w:cstheme="minorHAnsi"/>
          <w:sz w:val="26"/>
          <w:szCs w:val="26"/>
        </w:rPr>
        <w:t xml:space="preserve">4. </w:t>
      </w:r>
      <w:r w:rsidR="00354D7F" w:rsidRPr="002F55AA">
        <w:rPr>
          <w:rFonts w:asciiTheme="minorHAnsi" w:hAnsiTheme="minorHAnsi" w:cstheme="minorHAnsi"/>
          <w:sz w:val="26"/>
          <w:szCs w:val="26"/>
        </w:rPr>
        <w:t>Izvještaj o korištenju proračunske zalihe</w:t>
      </w:r>
      <w:bookmarkEnd w:id="0"/>
      <w:bookmarkEnd w:id="1"/>
      <w:bookmarkEnd w:id="2"/>
      <w:bookmarkEnd w:id="3"/>
      <w:bookmarkEnd w:id="4"/>
      <w:bookmarkEnd w:id="5"/>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p>
    <w:p w:rsidR="000163DE" w:rsidRPr="002F55AA" w:rsidRDefault="000163DE" w:rsidP="00354D7F">
      <w:pPr>
        <w:keepNext/>
        <w:tabs>
          <w:tab w:val="num" w:pos="720"/>
        </w:tabs>
        <w:spacing w:after="0" w:line="240" w:lineRule="auto"/>
        <w:jc w:val="both"/>
        <w:outlineLvl w:val="0"/>
        <w:rPr>
          <w:rFonts w:eastAsia="Times New Roman" w:cstheme="minorHAnsi"/>
          <w:sz w:val="24"/>
          <w:szCs w:val="24"/>
          <w:lang w:eastAsia="hr-HR"/>
        </w:rPr>
      </w:pPr>
    </w:p>
    <w:p w:rsidR="000163DE" w:rsidRPr="002F55AA" w:rsidRDefault="000163DE" w:rsidP="00354D7F">
      <w:pPr>
        <w:keepNext/>
        <w:tabs>
          <w:tab w:val="num" w:pos="720"/>
        </w:tabs>
        <w:spacing w:after="0" w:line="240" w:lineRule="auto"/>
        <w:jc w:val="both"/>
        <w:outlineLvl w:val="0"/>
        <w:rPr>
          <w:rFonts w:eastAsia="Times New Roman" w:cstheme="minorHAnsi"/>
          <w:sz w:val="24"/>
          <w:szCs w:val="24"/>
          <w:lang w:eastAsia="hr-HR"/>
        </w:rPr>
      </w:pPr>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r w:rsidRPr="002F55AA">
        <w:rPr>
          <w:rFonts w:eastAsia="Times New Roman" w:cstheme="minorHAnsi"/>
          <w:sz w:val="24"/>
          <w:szCs w:val="24"/>
          <w:lang w:eastAsia="hr-HR"/>
        </w:rPr>
        <w:t>Zakonom o proračunu propisano je da se proračunom utvrđuju sredstva za proračunsku zalihu</w:t>
      </w:r>
      <w:r w:rsidR="002F55AA" w:rsidRPr="002F55AA">
        <w:rPr>
          <w:rFonts w:eastAsia="Times New Roman" w:cstheme="minorHAnsi"/>
          <w:sz w:val="24"/>
          <w:szCs w:val="24"/>
          <w:lang w:eastAsia="hr-HR"/>
        </w:rPr>
        <w:t>,</w:t>
      </w:r>
      <w:r w:rsidRPr="002F55AA">
        <w:rPr>
          <w:rFonts w:eastAsia="Times New Roman" w:cstheme="minorHAnsi"/>
          <w:sz w:val="24"/>
          <w:szCs w:val="24"/>
          <w:lang w:eastAsia="hr-HR"/>
        </w:rPr>
        <w:t xml:space="preserve"> te da se ista koriste za nepredviđene namjene, za koje u proračunu nisu osigurana sredstva, ili za namjene za koje se tijekom godine pokaže da za njih nisu utvrđena dovoljna sredstva jer ih pri planiranju proračuna nije bilo moguće predvidjeti. Proračunska zaliha Grada Siska </w:t>
      </w:r>
      <w:r w:rsidR="00D82210" w:rsidRPr="002F55AA">
        <w:rPr>
          <w:rFonts w:eastAsia="Times New Roman" w:cstheme="minorHAnsi"/>
          <w:sz w:val="24"/>
          <w:szCs w:val="24"/>
          <w:lang w:eastAsia="hr-HR"/>
        </w:rPr>
        <w:t xml:space="preserve">u </w:t>
      </w:r>
      <w:r w:rsidR="00B46B3E" w:rsidRPr="002F55AA">
        <w:rPr>
          <w:rFonts w:eastAsia="Times New Roman" w:cstheme="minorHAnsi"/>
          <w:sz w:val="24"/>
          <w:szCs w:val="24"/>
          <w:lang w:eastAsia="hr-HR"/>
        </w:rPr>
        <w:t>2018. godini</w:t>
      </w:r>
      <w:r w:rsidRPr="002F55AA">
        <w:rPr>
          <w:rFonts w:eastAsia="Times New Roman" w:cstheme="minorHAnsi"/>
          <w:sz w:val="24"/>
          <w:szCs w:val="24"/>
          <w:lang w:eastAsia="hr-HR"/>
        </w:rPr>
        <w:t xml:space="preserve"> </w:t>
      </w:r>
      <w:r w:rsidR="00CE3119" w:rsidRPr="002F55AA">
        <w:rPr>
          <w:rFonts w:eastAsia="Times New Roman" w:cstheme="minorHAnsi"/>
          <w:sz w:val="24"/>
          <w:szCs w:val="24"/>
          <w:lang w:eastAsia="hr-HR"/>
        </w:rPr>
        <w:t xml:space="preserve">planirana je u iznosu od </w:t>
      </w:r>
      <w:r w:rsidR="001A583E">
        <w:rPr>
          <w:rFonts w:eastAsia="Times New Roman" w:cstheme="minorHAnsi"/>
          <w:sz w:val="24"/>
          <w:szCs w:val="24"/>
          <w:lang w:eastAsia="hr-HR"/>
        </w:rPr>
        <w:t xml:space="preserve">640.000 </w:t>
      </w:r>
      <w:r w:rsidRPr="002F55AA">
        <w:rPr>
          <w:rFonts w:eastAsia="Times New Roman" w:cstheme="minorHAnsi"/>
          <w:sz w:val="24"/>
          <w:szCs w:val="24"/>
          <w:lang w:eastAsia="hr-HR"/>
        </w:rPr>
        <w:t xml:space="preserve">kuna, a u izvještajnom razdoblju izvršena je u </w:t>
      </w:r>
      <w:r w:rsidR="00CE3119" w:rsidRPr="002F55AA">
        <w:rPr>
          <w:rFonts w:eastAsia="Times New Roman" w:cstheme="minorHAnsi"/>
          <w:sz w:val="24"/>
          <w:szCs w:val="24"/>
          <w:lang w:eastAsia="hr-HR"/>
        </w:rPr>
        <w:t xml:space="preserve">iznosu od </w:t>
      </w:r>
      <w:r w:rsidR="005F1318">
        <w:rPr>
          <w:rFonts w:eastAsia="Times New Roman" w:cstheme="minorHAnsi"/>
          <w:sz w:val="24"/>
          <w:szCs w:val="24"/>
          <w:lang w:eastAsia="hr-HR"/>
        </w:rPr>
        <w:t>3</w:t>
      </w:r>
      <w:r w:rsidR="001A583E">
        <w:rPr>
          <w:rFonts w:eastAsia="Times New Roman" w:cstheme="minorHAnsi"/>
          <w:sz w:val="24"/>
          <w:szCs w:val="24"/>
          <w:lang w:eastAsia="hr-HR"/>
        </w:rPr>
        <w:t>0.000</w:t>
      </w:r>
      <w:r w:rsidRPr="002F55AA">
        <w:rPr>
          <w:rFonts w:eastAsia="Times New Roman" w:cstheme="minorHAnsi"/>
          <w:sz w:val="24"/>
          <w:szCs w:val="24"/>
          <w:lang w:eastAsia="hr-HR"/>
        </w:rPr>
        <w:t xml:space="preserve"> kuna.</w:t>
      </w:r>
    </w:p>
    <w:p w:rsidR="00033B2F" w:rsidRPr="002F55AA" w:rsidRDefault="00033B2F" w:rsidP="00354D7F">
      <w:pPr>
        <w:keepNext/>
        <w:tabs>
          <w:tab w:val="num" w:pos="720"/>
        </w:tabs>
        <w:spacing w:after="0" w:line="240" w:lineRule="auto"/>
        <w:jc w:val="both"/>
        <w:outlineLvl w:val="0"/>
        <w:rPr>
          <w:rFonts w:eastAsia="Times New Roman" w:cstheme="minorHAnsi"/>
          <w:sz w:val="24"/>
          <w:szCs w:val="24"/>
          <w:lang w:eastAsia="hr-HR"/>
        </w:rPr>
      </w:pPr>
    </w:p>
    <w:tbl>
      <w:tblPr>
        <w:tblStyle w:val="Reetkatablice"/>
        <w:tblW w:w="0" w:type="auto"/>
        <w:tblLook w:val="04A0" w:firstRow="1" w:lastRow="0" w:firstColumn="1" w:lastColumn="0" w:noHBand="0" w:noVBand="1"/>
      </w:tblPr>
      <w:tblGrid>
        <w:gridCol w:w="1548"/>
        <w:gridCol w:w="1548"/>
        <w:gridCol w:w="1548"/>
        <w:gridCol w:w="1548"/>
        <w:gridCol w:w="1548"/>
        <w:gridCol w:w="1548"/>
      </w:tblGrid>
      <w:tr w:rsidR="00C179DE" w:rsidRPr="002F55AA" w:rsidTr="00C179DE">
        <w:tc>
          <w:tcPr>
            <w:tcW w:w="1548" w:type="dxa"/>
          </w:tcPr>
          <w:p w:rsidR="00C179DE" w:rsidRPr="002F55AA" w:rsidRDefault="00C179DE" w:rsidP="00952D13">
            <w:pPr>
              <w:jc w:val="center"/>
              <w:rPr>
                <w:rFonts w:cstheme="minorHAnsi"/>
                <w:b/>
                <w:sz w:val="20"/>
                <w:szCs w:val="20"/>
              </w:rPr>
            </w:pPr>
            <w:r w:rsidRPr="002F55AA">
              <w:rPr>
                <w:rFonts w:cstheme="minorHAnsi"/>
                <w:b/>
                <w:sz w:val="20"/>
                <w:szCs w:val="20"/>
              </w:rPr>
              <w:t>DONOSITELJ PRORAČUNSKE ZALIHE</w:t>
            </w:r>
          </w:p>
        </w:tc>
        <w:tc>
          <w:tcPr>
            <w:tcW w:w="1548" w:type="dxa"/>
          </w:tcPr>
          <w:p w:rsidR="00C179DE" w:rsidRPr="002F55AA" w:rsidRDefault="00C179DE" w:rsidP="00952D13">
            <w:pPr>
              <w:jc w:val="center"/>
              <w:rPr>
                <w:rFonts w:cstheme="minorHAnsi"/>
                <w:b/>
                <w:sz w:val="20"/>
                <w:szCs w:val="20"/>
              </w:rPr>
            </w:pPr>
            <w:r w:rsidRPr="002F55AA">
              <w:rPr>
                <w:rFonts w:cstheme="minorHAnsi"/>
                <w:b/>
                <w:sz w:val="20"/>
                <w:szCs w:val="20"/>
              </w:rPr>
              <w:t>DATUM DONOŠENJA ODLUKE</w:t>
            </w:r>
          </w:p>
        </w:tc>
        <w:tc>
          <w:tcPr>
            <w:tcW w:w="1548" w:type="dxa"/>
          </w:tcPr>
          <w:p w:rsidR="00C179DE" w:rsidRPr="002F55AA" w:rsidRDefault="00C179DE" w:rsidP="00952D13">
            <w:pPr>
              <w:jc w:val="center"/>
              <w:rPr>
                <w:rFonts w:cstheme="minorHAnsi"/>
                <w:b/>
                <w:sz w:val="20"/>
                <w:szCs w:val="20"/>
              </w:rPr>
            </w:pPr>
            <w:r w:rsidRPr="002F55AA">
              <w:rPr>
                <w:rFonts w:cstheme="minorHAnsi"/>
                <w:b/>
                <w:sz w:val="20"/>
                <w:szCs w:val="20"/>
              </w:rPr>
              <w:t>NAMJENA KORIŠTENJA PRORAČUNSKE ZALIHE</w:t>
            </w:r>
          </w:p>
        </w:tc>
        <w:tc>
          <w:tcPr>
            <w:tcW w:w="1548" w:type="dxa"/>
          </w:tcPr>
          <w:p w:rsidR="00C179DE" w:rsidRPr="002F55AA" w:rsidRDefault="00C179DE" w:rsidP="00952D13">
            <w:pPr>
              <w:jc w:val="center"/>
              <w:rPr>
                <w:rFonts w:cstheme="minorHAnsi"/>
                <w:b/>
                <w:sz w:val="20"/>
                <w:szCs w:val="20"/>
              </w:rPr>
            </w:pPr>
            <w:r w:rsidRPr="002F55AA">
              <w:rPr>
                <w:rFonts w:cstheme="minorHAnsi"/>
                <w:b/>
                <w:sz w:val="20"/>
                <w:szCs w:val="20"/>
              </w:rPr>
              <w:t>IZNOS ODLUKE O KORIŠTENJU SREDSTAVA PRORAČUNSKE ZALIHE</w:t>
            </w:r>
          </w:p>
        </w:tc>
        <w:tc>
          <w:tcPr>
            <w:tcW w:w="1548" w:type="dxa"/>
          </w:tcPr>
          <w:p w:rsidR="00C179DE" w:rsidRPr="002F55AA" w:rsidRDefault="00C179DE" w:rsidP="00952D13">
            <w:pPr>
              <w:jc w:val="center"/>
              <w:rPr>
                <w:rFonts w:cstheme="minorHAnsi"/>
                <w:b/>
                <w:sz w:val="20"/>
                <w:szCs w:val="20"/>
              </w:rPr>
            </w:pPr>
            <w:r w:rsidRPr="002F55AA">
              <w:rPr>
                <w:rFonts w:cstheme="minorHAnsi"/>
                <w:b/>
                <w:sz w:val="20"/>
                <w:szCs w:val="20"/>
              </w:rPr>
              <w:t>DATUM ISPLAĆENIH SREDSTAVA</w:t>
            </w:r>
          </w:p>
        </w:tc>
        <w:tc>
          <w:tcPr>
            <w:tcW w:w="1548" w:type="dxa"/>
          </w:tcPr>
          <w:p w:rsidR="00C179DE" w:rsidRPr="002F55AA" w:rsidRDefault="00C179DE" w:rsidP="00952D13">
            <w:pPr>
              <w:jc w:val="center"/>
              <w:rPr>
                <w:rFonts w:cstheme="minorHAnsi"/>
                <w:b/>
                <w:sz w:val="20"/>
                <w:szCs w:val="20"/>
              </w:rPr>
            </w:pPr>
            <w:r w:rsidRPr="002F55AA">
              <w:rPr>
                <w:rFonts w:cstheme="minorHAnsi"/>
                <w:b/>
                <w:sz w:val="20"/>
                <w:szCs w:val="20"/>
              </w:rPr>
              <w:t>IZNOS ISPLAĆENIH SREDSTAVA po fakturama</w:t>
            </w:r>
          </w:p>
        </w:tc>
      </w:tr>
      <w:tr w:rsidR="00C179DE" w:rsidRPr="002F55AA" w:rsidTr="00AF5747">
        <w:trPr>
          <w:trHeight w:val="3067"/>
        </w:trPr>
        <w:tc>
          <w:tcPr>
            <w:tcW w:w="1548" w:type="dxa"/>
          </w:tcPr>
          <w:p w:rsidR="00C179DE" w:rsidRPr="002F55AA" w:rsidRDefault="00C179DE" w:rsidP="00952D13">
            <w:pPr>
              <w:keepNext/>
              <w:tabs>
                <w:tab w:val="num" w:pos="720"/>
              </w:tabs>
              <w:jc w:val="both"/>
              <w:outlineLvl w:val="0"/>
              <w:rPr>
                <w:rFonts w:eastAsia="Times New Roman" w:cstheme="minorHAnsi"/>
                <w:sz w:val="20"/>
                <w:szCs w:val="20"/>
                <w:lang w:eastAsia="hr-HR"/>
              </w:rPr>
            </w:pPr>
            <w:r w:rsidRPr="002F55AA">
              <w:rPr>
                <w:rFonts w:eastAsia="Times New Roman" w:cstheme="minorHAnsi"/>
                <w:sz w:val="20"/>
                <w:szCs w:val="20"/>
                <w:lang w:eastAsia="hr-HR"/>
              </w:rPr>
              <w:t>Gradonačelnica</w:t>
            </w:r>
          </w:p>
        </w:tc>
        <w:tc>
          <w:tcPr>
            <w:tcW w:w="1548" w:type="dxa"/>
          </w:tcPr>
          <w:p w:rsidR="00C179DE" w:rsidRPr="002F55AA" w:rsidRDefault="00342AAA" w:rsidP="00952D13">
            <w:pPr>
              <w:keepNext/>
              <w:tabs>
                <w:tab w:val="num" w:pos="720"/>
              </w:tabs>
              <w:jc w:val="both"/>
              <w:outlineLvl w:val="0"/>
              <w:rPr>
                <w:rFonts w:eastAsia="Times New Roman" w:cstheme="minorHAnsi"/>
                <w:sz w:val="20"/>
                <w:szCs w:val="20"/>
                <w:lang w:eastAsia="hr-HR"/>
              </w:rPr>
            </w:pPr>
            <w:r w:rsidRPr="002F55AA">
              <w:rPr>
                <w:rFonts w:eastAsia="Times New Roman" w:cstheme="minorHAnsi"/>
                <w:sz w:val="20"/>
                <w:szCs w:val="20"/>
                <w:lang w:eastAsia="hr-HR"/>
              </w:rPr>
              <w:t>25.04.2018.</w:t>
            </w:r>
          </w:p>
        </w:tc>
        <w:tc>
          <w:tcPr>
            <w:tcW w:w="1548" w:type="dxa"/>
          </w:tcPr>
          <w:p w:rsidR="00C179DE" w:rsidRPr="002F55AA" w:rsidRDefault="00342AAA" w:rsidP="00DB1D38">
            <w:pPr>
              <w:keepNext/>
              <w:tabs>
                <w:tab w:val="num" w:pos="720"/>
              </w:tabs>
              <w:outlineLvl w:val="0"/>
              <w:rPr>
                <w:rFonts w:eastAsia="Times New Roman" w:cstheme="minorHAnsi"/>
                <w:sz w:val="20"/>
                <w:szCs w:val="20"/>
                <w:lang w:eastAsia="hr-HR"/>
              </w:rPr>
            </w:pPr>
            <w:r w:rsidRPr="002F55AA">
              <w:rPr>
                <w:rFonts w:eastAsia="Times New Roman" w:cstheme="minorHAnsi"/>
                <w:sz w:val="20"/>
                <w:szCs w:val="20"/>
                <w:lang w:eastAsia="hr-HR"/>
              </w:rPr>
              <w:t>Financijska pomoć ublažavanja posljedica elementarne nepogode poplava za fizičke osobe</w:t>
            </w:r>
          </w:p>
        </w:tc>
        <w:tc>
          <w:tcPr>
            <w:tcW w:w="1548" w:type="dxa"/>
          </w:tcPr>
          <w:p w:rsidR="00C179DE" w:rsidRPr="002F55AA" w:rsidRDefault="00DE5B68" w:rsidP="00952D13">
            <w:pPr>
              <w:keepNext/>
              <w:tabs>
                <w:tab w:val="num" w:pos="720"/>
              </w:tabs>
              <w:jc w:val="both"/>
              <w:outlineLvl w:val="0"/>
              <w:rPr>
                <w:rFonts w:eastAsia="Times New Roman" w:cstheme="minorHAnsi"/>
                <w:sz w:val="20"/>
                <w:szCs w:val="20"/>
                <w:lang w:eastAsia="hr-HR"/>
              </w:rPr>
            </w:pPr>
            <w:r>
              <w:rPr>
                <w:rFonts w:eastAsia="Times New Roman" w:cstheme="minorHAnsi"/>
                <w:sz w:val="20"/>
                <w:szCs w:val="20"/>
                <w:lang w:eastAsia="hr-HR"/>
              </w:rPr>
              <w:t>10.000 kn</w:t>
            </w:r>
          </w:p>
        </w:tc>
        <w:tc>
          <w:tcPr>
            <w:tcW w:w="1548" w:type="dxa"/>
          </w:tcPr>
          <w:p w:rsidR="00C179DE" w:rsidRPr="002F55AA" w:rsidRDefault="00342AAA" w:rsidP="00952D13">
            <w:pPr>
              <w:keepNext/>
              <w:tabs>
                <w:tab w:val="num" w:pos="720"/>
              </w:tabs>
              <w:jc w:val="both"/>
              <w:outlineLvl w:val="0"/>
              <w:rPr>
                <w:rFonts w:eastAsia="Times New Roman" w:cstheme="minorHAnsi"/>
                <w:sz w:val="20"/>
                <w:szCs w:val="20"/>
                <w:lang w:eastAsia="hr-HR"/>
              </w:rPr>
            </w:pPr>
            <w:r w:rsidRPr="002F55AA">
              <w:rPr>
                <w:rFonts w:eastAsia="Times New Roman" w:cstheme="minorHAnsi"/>
                <w:sz w:val="20"/>
                <w:szCs w:val="20"/>
                <w:lang w:eastAsia="hr-HR"/>
              </w:rPr>
              <w:t>03.05.2018.</w:t>
            </w:r>
          </w:p>
        </w:tc>
        <w:tc>
          <w:tcPr>
            <w:tcW w:w="1548" w:type="dxa"/>
          </w:tcPr>
          <w:p w:rsidR="00C179DE" w:rsidRPr="002F55AA" w:rsidRDefault="00AF5747" w:rsidP="00952D13">
            <w:pPr>
              <w:keepNext/>
              <w:tabs>
                <w:tab w:val="num" w:pos="720"/>
              </w:tabs>
              <w:jc w:val="both"/>
              <w:outlineLvl w:val="0"/>
              <w:rPr>
                <w:rFonts w:eastAsia="Times New Roman" w:cstheme="minorHAnsi"/>
                <w:sz w:val="20"/>
                <w:szCs w:val="20"/>
                <w:lang w:eastAsia="hr-HR"/>
              </w:rPr>
            </w:pPr>
            <w:r w:rsidRPr="002F55AA">
              <w:rPr>
                <w:rFonts w:eastAsia="Times New Roman" w:cstheme="minorHAnsi"/>
                <w:sz w:val="20"/>
                <w:szCs w:val="20"/>
                <w:lang w:eastAsia="hr-HR"/>
              </w:rPr>
              <w:t>Popis osoba koje su primile financijsku pomoć nalazi se u Odluci o korištenju proračunske zalihe KLASA: 400-01/18-01/2, URBROJ: 2176/05-01/1-18-1.</w:t>
            </w:r>
          </w:p>
        </w:tc>
      </w:tr>
      <w:tr w:rsidR="00CB1E2A" w:rsidRPr="002F55AA" w:rsidTr="00AF5747">
        <w:trPr>
          <w:trHeight w:val="3067"/>
        </w:trPr>
        <w:tc>
          <w:tcPr>
            <w:tcW w:w="1548" w:type="dxa"/>
          </w:tcPr>
          <w:p w:rsidR="00CB1E2A" w:rsidRPr="002F55AA" w:rsidRDefault="008F1C13" w:rsidP="00952D13">
            <w:pPr>
              <w:keepNext/>
              <w:tabs>
                <w:tab w:val="num" w:pos="720"/>
              </w:tabs>
              <w:jc w:val="both"/>
              <w:outlineLvl w:val="0"/>
              <w:rPr>
                <w:rFonts w:eastAsia="Times New Roman" w:cstheme="minorHAnsi"/>
                <w:sz w:val="20"/>
                <w:szCs w:val="20"/>
                <w:lang w:eastAsia="hr-HR"/>
              </w:rPr>
            </w:pPr>
            <w:r>
              <w:rPr>
                <w:rFonts w:eastAsia="Times New Roman" w:cstheme="minorHAnsi"/>
                <w:sz w:val="20"/>
                <w:szCs w:val="20"/>
                <w:lang w:eastAsia="hr-HR"/>
              </w:rPr>
              <w:t>Gradonačelnica</w:t>
            </w:r>
          </w:p>
        </w:tc>
        <w:tc>
          <w:tcPr>
            <w:tcW w:w="1548" w:type="dxa"/>
          </w:tcPr>
          <w:p w:rsidR="00CB1E2A" w:rsidRPr="002F55AA" w:rsidRDefault="008F1C13" w:rsidP="00952D13">
            <w:pPr>
              <w:keepNext/>
              <w:tabs>
                <w:tab w:val="num" w:pos="720"/>
              </w:tabs>
              <w:jc w:val="both"/>
              <w:outlineLvl w:val="0"/>
              <w:rPr>
                <w:rFonts w:eastAsia="Times New Roman" w:cstheme="minorHAnsi"/>
                <w:sz w:val="20"/>
                <w:szCs w:val="20"/>
                <w:lang w:eastAsia="hr-HR"/>
              </w:rPr>
            </w:pPr>
            <w:r>
              <w:rPr>
                <w:rFonts w:eastAsia="Times New Roman" w:cstheme="minorHAnsi"/>
                <w:sz w:val="20"/>
                <w:szCs w:val="20"/>
                <w:lang w:eastAsia="hr-HR"/>
              </w:rPr>
              <w:t>11.09.2018</w:t>
            </w:r>
          </w:p>
        </w:tc>
        <w:tc>
          <w:tcPr>
            <w:tcW w:w="1548" w:type="dxa"/>
          </w:tcPr>
          <w:p w:rsidR="00CB1E2A" w:rsidRPr="002F55AA" w:rsidRDefault="008F1C13" w:rsidP="00DB1D38">
            <w:pPr>
              <w:keepNext/>
              <w:tabs>
                <w:tab w:val="num" w:pos="720"/>
              </w:tabs>
              <w:outlineLvl w:val="0"/>
              <w:rPr>
                <w:rFonts w:eastAsia="Times New Roman" w:cstheme="minorHAnsi"/>
                <w:sz w:val="20"/>
                <w:szCs w:val="20"/>
                <w:lang w:eastAsia="hr-HR"/>
              </w:rPr>
            </w:pPr>
            <w:r>
              <w:rPr>
                <w:rFonts w:eastAsia="Times New Roman" w:cstheme="minorHAnsi"/>
                <w:sz w:val="20"/>
                <w:szCs w:val="20"/>
                <w:lang w:eastAsia="hr-HR"/>
              </w:rPr>
              <w:t xml:space="preserve">Sufinanciranje boravka djece 5. i 6. razreda u odmaralištu Zaostrog </w:t>
            </w:r>
          </w:p>
        </w:tc>
        <w:tc>
          <w:tcPr>
            <w:tcW w:w="1548" w:type="dxa"/>
          </w:tcPr>
          <w:p w:rsidR="00CB1E2A" w:rsidRPr="002F55AA" w:rsidRDefault="00DE5B68" w:rsidP="00952D13">
            <w:pPr>
              <w:keepNext/>
              <w:tabs>
                <w:tab w:val="num" w:pos="720"/>
              </w:tabs>
              <w:jc w:val="both"/>
              <w:outlineLvl w:val="0"/>
              <w:rPr>
                <w:rFonts w:eastAsia="Times New Roman" w:cstheme="minorHAnsi"/>
                <w:sz w:val="20"/>
                <w:szCs w:val="20"/>
                <w:lang w:eastAsia="hr-HR"/>
              </w:rPr>
            </w:pPr>
            <w:r>
              <w:rPr>
                <w:rFonts w:eastAsia="Times New Roman" w:cstheme="minorHAnsi"/>
                <w:sz w:val="20"/>
                <w:szCs w:val="20"/>
                <w:lang w:eastAsia="hr-HR"/>
              </w:rPr>
              <w:t>20.000 kn</w:t>
            </w:r>
          </w:p>
        </w:tc>
        <w:tc>
          <w:tcPr>
            <w:tcW w:w="1548" w:type="dxa"/>
          </w:tcPr>
          <w:p w:rsidR="00CB1E2A" w:rsidRPr="002F55AA" w:rsidRDefault="008F1C13" w:rsidP="00952D13">
            <w:pPr>
              <w:keepNext/>
              <w:tabs>
                <w:tab w:val="num" w:pos="720"/>
              </w:tabs>
              <w:jc w:val="both"/>
              <w:outlineLvl w:val="0"/>
              <w:rPr>
                <w:rFonts w:eastAsia="Times New Roman" w:cstheme="minorHAnsi"/>
                <w:sz w:val="20"/>
                <w:szCs w:val="20"/>
                <w:lang w:eastAsia="hr-HR"/>
              </w:rPr>
            </w:pPr>
            <w:r>
              <w:rPr>
                <w:rFonts w:eastAsia="Times New Roman" w:cstheme="minorHAnsi"/>
                <w:sz w:val="20"/>
                <w:szCs w:val="20"/>
                <w:lang w:eastAsia="hr-HR"/>
              </w:rPr>
              <w:t>12.09.2018.</w:t>
            </w:r>
          </w:p>
        </w:tc>
        <w:tc>
          <w:tcPr>
            <w:tcW w:w="1548" w:type="dxa"/>
          </w:tcPr>
          <w:p w:rsidR="00CB1E2A" w:rsidRPr="002F55AA" w:rsidRDefault="008F1C13" w:rsidP="00952D13">
            <w:pPr>
              <w:keepNext/>
              <w:tabs>
                <w:tab w:val="num" w:pos="720"/>
              </w:tabs>
              <w:jc w:val="both"/>
              <w:outlineLvl w:val="0"/>
              <w:rPr>
                <w:rFonts w:eastAsia="Times New Roman" w:cstheme="minorHAnsi"/>
                <w:sz w:val="20"/>
                <w:szCs w:val="20"/>
                <w:lang w:eastAsia="hr-HR"/>
              </w:rPr>
            </w:pPr>
            <w:r>
              <w:rPr>
                <w:rFonts w:eastAsia="Times New Roman" w:cstheme="minorHAnsi"/>
                <w:sz w:val="20"/>
                <w:szCs w:val="20"/>
                <w:lang w:eastAsia="hr-HR"/>
              </w:rPr>
              <w:t>ŠRC ugostiteljstvo d.o.o.</w:t>
            </w:r>
          </w:p>
        </w:tc>
      </w:tr>
    </w:tbl>
    <w:p w:rsidR="00C179DE" w:rsidRPr="002F55AA" w:rsidRDefault="00C179DE" w:rsidP="00354D7F">
      <w:pPr>
        <w:keepNext/>
        <w:tabs>
          <w:tab w:val="num" w:pos="720"/>
        </w:tabs>
        <w:spacing w:after="0" w:line="240" w:lineRule="auto"/>
        <w:jc w:val="both"/>
        <w:outlineLvl w:val="0"/>
        <w:rPr>
          <w:rFonts w:eastAsia="Times New Roman" w:cstheme="minorHAnsi"/>
          <w:sz w:val="24"/>
          <w:szCs w:val="24"/>
          <w:lang w:eastAsia="hr-HR"/>
        </w:rPr>
      </w:pPr>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p>
    <w:p w:rsidR="00354D7F" w:rsidRPr="002F55AA" w:rsidRDefault="00354D7F" w:rsidP="00354D7F">
      <w:pPr>
        <w:keepNext/>
        <w:tabs>
          <w:tab w:val="num" w:pos="720"/>
        </w:tabs>
        <w:spacing w:after="0" w:line="240" w:lineRule="auto"/>
        <w:jc w:val="both"/>
        <w:outlineLvl w:val="0"/>
        <w:rPr>
          <w:rFonts w:eastAsia="Times New Roman" w:cstheme="minorHAnsi"/>
          <w:sz w:val="24"/>
          <w:szCs w:val="24"/>
          <w:lang w:eastAsia="hr-HR"/>
        </w:rPr>
      </w:pPr>
    </w:p>
    <w:sectPr w:rsidR="00354D7F" w:rsidRPr="002F55AA" w:rsidSect="009753C9">
      <w:footerReference w:type="default" r:id="rId8"/>
      <w:pgSz w:w="11906" w:h="16838"/>
      <w:pgMar w:top="1417" w:right="1417" w:bottom="1417" w:left="1417" w:header="708" w:footer="708"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CB" w:rsidRDefault="00073BCB" w:rsidP="00DE3B9A">
      <w:pPr>
        <w:spacing w:after="0" w:line="240" w:lineRule="auto"/>
      </w:pPr>
      <w:r>
        <w:separator/>
      </w:r>
    </w:p>
  </w:endnote>
  <w:endnote w:type="continuationSeparator" w:id="0">
    <w:p w:rsidR="00073BCB" w:rsidRDefault="00073BCB" w:rsidP="00DE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120566"/>
      <w:docPartObj>
        <w:docPartGallery w:val="Page Numbers (Bottom of Page)"/>
        <w:docPartUnique/>
      </w:docPartObj>
    </w:sdtPr>
    <w:sdtEndPr/>
    <w:sdtContent>
      <w:p w:rsidR="006B2D28" w:rsidRDefault="006B2D28">
        <w:pPr>
          <w:pStyle w:val="Podnoje"/>
          <w:jc w:val="center"/>
        </w:pPr>
        <w:r>
          <w:fldChar w:fldCharType="begin"/>
        </w:r>
        <w:r>
          <w:instrText>PAGE   \* MERGEFORMAT</w:instrText>
        </w:r>
        <w:r>
          <w:fldChar w:fldCharType="separate"/>
        </w:r>
        <w:r w:rsidR="009753C9">
          <w:rPr>
            <w:noProof/>
          </w:rPr>
          <w:t>98</w:t>
        </w:r>
        <w:r>
          <w:fldChar w:fldCharType="end"/>
        </w:r>
      </w:p>
    </w:sdtContent>
  </w:sdt>
  <w:p w:rsidR="00DE3B9A" w:rsidRDefault="00DE3B9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CB" w:rsidRDefault="00073BCB" w:rsidP="00DE3B9A">
      <w:pPr>
        <w:spacing w:after="0" w:line="240" w:lineRule="auto"/>
      </w:pPr>
      <w:r>
        <w:separator/>
      </w:r>
    </w:p>
  </w:footnote>
  <w:footnote w:type="continuationSeparator" w:id="0">
    <w:p w:rsidR="00073BCB" w:rsidRDefault="00073BCB" w:rsidP="00DE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212D"/>
    <w:multiLevelType w:val="multilevel"/>
    <w:tmpl w:val="C99E5288"/>
    <w:lvl w:ilvl="0">
      <w:start w:val="1"/>
      <w:numFmt w:val="decimal"/>
      <w:pStyle w:val="velikinaslov-josipa"/>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7F"/>
    <w:rsid w:val="000163DE"/>
    <w:rsid w:val="00033B2F"/>
    <w:rsid w:val="00073BCB"/>
    <w:rsid w:val="000B7ECB"/>
    <w:rsid w:val="00185D0C"/>
    <w:rsid w:val="00185F2F"/>
    <w:rsid w:val="001A583E"/>
    <w:rsid w:val="002F55AA"/>
    <w:rsid w:val="00342AAA"/>
    <w:rsid w:val="00354D7F"/>
    <w:rsid w:val="00373CCF"/>
    <w:rsid w:val="003908F2"/>
    <w:rsid w:val="00440F6A"/>
    <w:rsid w:val="00450CBA"/>
    <w:rsid w:val="004771DE"/>
    <w:rsid w:val="004A7001"/>
    <w:rsid w:val="00502737"/>
    <w:rsid w:val="005E5357"/>
    <w:rsid w:val="005F1318"/>
    <w:rsid w:val="00634FDB"/>
    <w:rsid w:val="006B2D28"/>
    <w:rsid w:val="007C11A3"/>
    <w:rsid w:val="008F1C13"/>
    <w:rsid w:val="009753C9"/>
    <w:rsid w:val="009C3A5E"/>
    <w:rsid w:val="00A373F9"/>
    <w:rsid w:val="00A465A3"/>
    <w:rsid w:val="00AF5747"/>
    <w:rsid w:val="00B46B3E"/>
    <w:rsid w:val="00B627C0"/>
    <w:rsid w:val="00C179DE"/>
    <w:rsid w:val="00C35B5B"/>
    <w:rsid w:val="00CA2B6C"/>
    <w:rsid w:val="00CA2D1F"/>
    <w:rsid w:val="00CB1E2A"/>
    <w:rsid w:val="00CE3119"/>
    <w:rsid w:val="00D82210"/>
    <w:rsid w:val="00DB1D38"/>
    <w:rsid w:val="00DC6312"/>
    <w:rsid w:val="00DE3B9A"/>
    <w:rsid w:val="00DE5157"/>
    <w:rsid w:val="00DE5B68"/>
    <w:rsid w:val="00F24B54"/>
    <w:rsid w:val="00F874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354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velikinaslov-josipa">
    <w:name w:val="veliki naslov-josipa"/>
    <w:basedOn w:val="Naslov1"/>
    <w:qFormat/>
    <w:rsid w:val="00354D7F"/>
    <w:pPr>
      <w:keepLines w:val="0"/>
      <w:numPr>
        <w:numId w:val="1"/>
      </w:numPr>
      <w:tabs>
        <w:tab w:val="num" w:pos="360"/>
      </w:tabs>
      <w:spacing w:before="0" w:line="240" w:lineRule="auto"/>
      <w:ind w:left="0" w:firstLine="0"/>
    </w:pPr>
    <w:rPr>
      <w:rFonts w:ascii="Times New Roman" w:eastAsia="Times New Roman" w:hAnsi="Times New Roman" w:cs="Times New Roman"/>
      <w:color w:val="auto"/>
      <w:sz w:val="24"/>
      <w:szCs w:val="24"/>
      <w:lang w:eastAsia="hr-HR"/>
    </w:rPr>
  </w:style>
  <w:style w:type="character" w:customStyle="1" w:styleId="Naslov1Char">
    <w:name w:val="Naslov 1 Char"/>
    <w:basedOn w:val="Zadanifontodlomka"/>
    <w:link w:val="Naslov1"/>
    <w:uiPriority w:val="9"/>
    <w:rsid w:val="00354D7F"/>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C1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E3B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3B9A"/>
  </w:style>
  <w:style w:type="paragraph" w:styleId="Podnoje">
    <w:name w:val="footer"/>
    <w:basedOn w:val="Normal"/>
    <w:link w:val="PodnojeChar"/>
    <w:uiPriority w:val="99"/>
    <w:unhideWhenUsed/>
    <w:rsid w:val="00DE3B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3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354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velikinaslov-josipa">
    <w:name w:val="veliki naslov-josipa"/>
    <w:basedOn w:val="Naslov1"/>
    <w:qFormat/>
    <w:rsid w:val="00354D7F"/>
    <w:pPr>
      <w:keepLines w:val="0"/>
      <w:numPr>
        <w:numId w:val="1"/>
      </w:numPr>
      <w:tabs>
        <w:tab w:val="num" w:pos="360"/>
      </w:tabs>
      <w:spacing w:before="0" w:line="240" w:lineRule="auto"/>
      <w:ind w:left="0" w:firstLine="0"/>
    </w:pPr>
    <w:rPr>
      <w:rFonts w:ascii="Times New Roman" w:eastAsia="Times New Roman" w:hAnsi="Times New Roman" w:cs="Times New Roman"/>
      <w:color w:val="auto"/>
      <w:sz w:val="24"/>
      <w:szCs w:val="24"/>
      <w:lang w:eastAsia="hr-HR"/>
    </w:rPr>
  </w:style>
  <w:style w:type="character" w:customStyle="1" w:styleId="Naslov1Char">
    <w:name w:val="Naslov 1 Char"/>
    <w:basedOn w:val="Zadanifontodlomka"/>
    <w:link w:val="Naslov1"/>
    <w:uiPriority w:val="9"/>
    <w:rsid w:val="00354D7F"/>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C1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E3B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3B9A"/>
  </w:style>
  <w:style w:type="paragraph" w:styleId="Podnoje">
    <w:name w:val="footer"/>
    <w:basedOn w:val="Normal"/>
    <w:link w:val="PodnojeChar"/>
    <w:uiPriority w:val="99"/>
    <w:unhideWhenUsed/>
    <w:rsid w:val="00DE3B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176</Words>
  <Characters>1009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Božić</dc:creator>
  <cp:keywords/>
  <dc:description/>
  <cp:lastModifiedBy>Anja Božić</cp:lastModifiedBy>
  <cp:revision>31</cp:revision>
  <cp:lastPrinted>2018-09-04T08:25:00Z</cp:lastPrinted>
  <dcterms:created xsi:type="dcterms:W3CDTF">2017-08-01T12:22:00Z</dcterms:created>
  <dcterms:modified xsi:type="dcterms:W3CDTF">2019-04-24T08:21:00Z</dcterms:modified>
</cp:coreProperties>
</file>