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CF" w:rsidRDefault="003B277C">
      <w:pPr>
        <w:jc w:val="both"/>
        <w:rPr>
          <w:rFonts w:ascii="Times New Roman" w:hAnsi="Times New Roman" w:cs="Times New Roman"/>
        </w:rPr>
      </w:pPr>
      <w:r>
        <w:rPr>
          <w:rFonts w:ascii="Times New Roman" w:hAnsi="Times New Roman" w:cs="Times New Roman"/>
        </w:rPr>
        <w:t>Gradsko vijeće Grada Siska na temelju članka 104. stavak 1. Zakona o komunalnom gospodarstvu („Narodne novine“ broj,68/18 i 110/18) i članka 15. Statuta Grada Siska („Službeni glasnik Sisačko-moslavačke županije“ broj 12/09, 16/10, 9/11, 18/12, 4/13, 6/13-pročišćeni tekst, 14/14, 9/15, 10/16, 6/18 i 18/</w:t>
      </w:r>
      <w:proofErr w:type="spellStart"/>
      <w:r>
        <w:rPr>
          <w:rFonts w:ascii="Times New Roman" w:hAnsi="Times New Roman" w:cs="Times New Roman"/>
        </w:rPr>
        <w:t>18</w:t>
      </w:r>
      <w:proofErr w:type="spellEnd"/>
      <w:r>
        <w:rPr>
          <w:rFonts w:ascii="Times New Roman" w:hAnsi="Times New Roman" w:cs="Times New Roman"/>
        </w:rPr>
        <w:t>-pročišćeni tekst) na sjednici održanoj ___________ 2019. godine, donijelo je</w:t>
      </w:r>
    </w:p>
    <w:p w:rsidR="003B2ACF" w:rsidRDefault="003B2ACF">
      <w:pPr>
        <w:jc w:val="both"/>
        <w:rPr>
          <w:rFonts w:ascii="Times New Roman" w:hAnsi="Times New Roman" w:cs="Times New Roman"/>
        </w:rPr>
      </w:pPr>
    </w:p>
    <w:p w:rsidR="003B2ACF" w:rsidRDefault="003B277C">
      <w:pPr>
        <w:jc w:val="center"/>
        <w:rPr>
          <w:rFonts w:ascii="Times New Roman" w:hAnsi="Times New Roman" w:cs="Times New Roman"/>
          <w:b/>
        </w:rPr>
      </w:pPr>
      <w:r>
        <w:rPr>
          <w:rFonts w:ascii="Times New Roman" w:hAnsi="Times New Roman" w:cs="Times New Roman"/>
          <w:b/>
        </w:rPr>
        <w:t>ODLUKU O KOMUNALNOM REDU</w:t>
      </w:r>
    </w:p>
    <w:p w:rsidR="003B2ACF" w:rsidRDefault="003B277C">
      <w:pPr>
        <w:rPr>
          <w:rFonts w:ascii="Times New Roman" w:hAnsi="Times New Roman" w:cs="Times New Roman"/>
          <w:b/>
        </w:rPr>
      </w:pPr>
      <w:r>
        <w:rPr>
          <w:rFonts w:ascii="Times New Roman" w:hAnsi="Times New Roman" w:cs="Times New Roman"/>
          <w:b/>
        </w:rPr>
        <w:t>I. OPĆE ODREDBE</w:t>
      </w:r>
    </w:p>
    <w:p w:rsidR="003B2ACF" w:rsidRDefault="003B277C">
      <w:pPr>
        <w:jc w:val="center"/>
        <w:rPr>
          <w:rFonts w:ascii="Times New Roman" w:hAnsi="Times New Roman" w:cs="Times New Roman"/>
        </w:rPr>
      </w:pPr>
      <w:r>
        <w:rPr>
          <w:rFonts w:ascii="Times New Roman" w:hAnsi="Times New Roman" w:cs="Times New Roman"/>
        </w:rPr>
        <w:t>Članak 1.</w:t>
      </w:r>
    </w:p>
    <w:p w:rsidR="003B2ACF" w:rsidRDefault="003B277C">
      <w:pPr>
        <w:pStyle w:val="Bezproreda"/>
        <w:jc w:val="both"/>
        <w:rPr>
          <w:rFonts w:ascii="Times New Roman" w:hAnsi="Times New Roman" w:cs="Times New Roman"/>
        </w:rPr>
      </w:pPr>
      <w:r>
        <w:rPr>
          <w:rFonts w:ascii="Times New Roman" w:hAnsi="Times New Roman" w:cs="Times New Roman"/>
        </w:rPr>
        <w:tab/>
        <w:t>Ovom se Odlukom propisuje komunalni red i mjere za njegovo provođenje.</w:t>
      </w:r>
    </w:p>
    <w:p w:rsidR="003B2ACF" w:rsidRDefault="003B277C">
      <w:pPr>
        <w:pStyle w:val="Bezproreda"/>
        <w:jc w:val="both"/>
        <w:rPr>
          <w:rFonts w:ascii="Times New Roman" w:hAnsi="Times New Roman" w:cs="Times New Roman"/>
        </w:rPr>
      </w:pPr>
      <w:r>
        <w:rPr>
          <w:rFonts w:ascii="Times New Roman" w:hAnsi="Times New Roman" w:cs="Times New Roman"/>
        </w:rPr>
        <w:tab/>
        <w:t>Komunalni red propisan ovom Odlukom obvezan je za sve pravne i fizičke osobe na području grada Siska, ako zakonom ili drugim propisom nije drugačije određeno.</w:t>
      </w:r>
    </w:p>
    <w:p w:rsidR="003B2ACF" w:rsidRDefault="003B2ACF">
      <w:pPr>
        <w:pStyle w:val="Bezproreda"/>
        <w:jc w:val="both"/>
        <w:rPr>
          <w:rFonts w:ascii="Times New Roman" w:hAnsi="Times New Roman" w:cs="Times New Roman"/>
        </w:rPr>
      </w:pPr>
    </w:p>
    <w:p w:rsidR="003B2ACF" w:rsidRDefault="003B277C">
      <w:pPr>
        <w:pStyle w:val="Bezproreda"/>
        <w:jc w:val="center"/>
        <w:rPr>
          <w:rFonts w:ascii="Times New Roman" w:hAnsi="Times New Roman" w:cs="Times New Roman"/>
        </w:rPr>
      </w:pPr>
      <w:r>
        <w:rPr>
          <w:rFonts w:ascii="Times New Roman" w:hAnsi="Times New Roman" w:cs="Times New Roman"/>
        </w:rPr>
        <w:t>Članak 2.</w:t>
      </w:r>
    </w:p>
    <w:p w:rsidR="003B2ACF" w:rsidRDefault="003B2ACF">
      <w:pPr>
        <w:pStyle w:val="Bezproreda"/>
        <w:jc w:val="center"/>
        <w:rPr>
          <w:rFonts w:ascii="Times New Roman" w:hAnsi="Times New Roman" w:cs="Times New Roman"/>
        </w:rPr>
      </w:pPr>
    </w:p>
    <w:p w:rsidR="003B2ACF" w:rsidRDefault="003B277C">
      <w:pPr>
        <w:pStyle w:val="Bezproreda"/>
        <w:rPr>
          <w:rFonts w:ascii="Times New Roman" w:hAnsi="Times New Roman" w:cs="Times New Roman"/>
        </w:rPr>
      </w:pPr>
      <w:r>
        <w:rPr>
          <w:rFonts w:ascii="Times New Roman" w:hAnsi="Times New Roman" w:cs="Times New Roman"/>
        </w:rPr>
        <w:tab/>
        <w:t>Ovom su odlukom propisane odredbe o:</w:t>
      </w:r>
    </w:p>
    <w:p w:rsidR="003B2ACF" w:rsidRDefault="003B277C">
      <w:pPr>
        <w:pStyle w:val="Bezproreda"/>
        <w:rPr>
          <w:rFonts w:ascii="Times New Roman" w:hAnsi="Times New Roman" w:cs="Times New Roman"/>
        </w:rPr>
      </w:pPr>
      <w:r>
        <w:rPr>
          <w:rFonts w:ascii="Times New Roman" w:hAnsi="Times New Roman" w:cs="Times New Roman"/>
        </w:rPr>
        <w:t>- uređenja naselja,</w:t>
      </w:r>
    </w:p>
    <w:p w:rsidR="003B2ACF" w:rsidRDefault="003B277C">
      <w:pPr>
        <w:pStyle w:val="Bezproreda"/>
        <w:rPr>
          <w:rFonts w:ascii="Times New Roman" w:hAnsi="Times New Roman" w:cs="Times New Roman"/>
        </w:rPr>
      </w:pPr>
      <w:r>
        <w:rPr>
          <w:rFonts w:ascii="Times New Roman" w:hAnsi="Times New Roman" w:cs="Times New Roman"/>
        </w:rPr>
        <w:t xml:space="preserve">- načinu uređenja i korištenja površina javne namjene i zemljišta u vlasništvu Grada Siska (u daljnjem   </w:t>
      </w:r>
    </w:p>
    <w:p w:rsidR="003B2ACF" w:rsidRDefault="003B277C">
      <w:pPr>
        <w:pStyle w:val="Bezproreda"/>
        <w:rPr>
          <w:rFonts w:ascii="Times New Roman" w:hAnsi="Times New Roman" w:cs="Times New Roman"/>
        </w:rPr>
      </w:pPr>
      <w:r>
        <w:rPr>
          <w:rFonts w:ascii="Times New Roman" w:hAnsi="Times New Roman" w:cs="Times New Roman"/>
        </w:rPr>
        <w:t xml:space="preserve">  tekstu: Grad) za gospodarske i druge svrhe,</w:t>
      </w:r>
    </w:p>
    <w:p w:rsidR="003B2ACF" w:rsidRDefault="003B277C">
      <w:pPr>
        <w:pStyle w:val="Bezproreda"/>
        <w:rPr>
          <w:rFonts w:ascii="Times New Roman" w:hAnsi="Times New Roman" w:cs="Times New Roman"/>
        </w:rPr>
      </w:pPr>
      <w:r>
        <w:rPr>
          <w:rFonts w:ascii="Times New Roman" w:hAnsi="Times New Roman" w:cs="Times New Roman"/>
        </w:rPr>
        <w:t xml:space="preserve">- uvjetima korištenja javnih parkirališta, nerazvrstanih cesta i drugih površina javne namjene za </w:t>
      </w:r>
    </w:p>
    <w:p w:rsidR="003B2ACF" w:rsidRDefault="003B277C">
      <w:pPr>
        <w:pStyle w:val="Bezproreda"/>
        <w:rPr>
          <w:rFonts w:ascii="Times New Roman" w:hAnsi="Times New Roman" w:cs="Times New Roman"/>
        </w:rPr>
      </w:pPr>
      <w:r>
        <w:rPr>
          <w:rFonts w:ascii="Times New Roman" w:hAnsi="Times New Roman" w:cs="Times New Roman"/>
        </w:rPr>
        <w:t xml:space="preserve">  pariranje vozila,</w:t>
      </w:r>
    </w:p>
    <w:p w:rsidR="003B2ACF" w:rsidRDefault="003B277C">
      <w:pPr>
        <w:pStyle w:val="Bezproreda"/>
        <w:rPr>
          <w:rFonts w:ascii="Times New Roman" w:hAnsi="Times New Roman" w:cs="Times New Roman"/>
        </w:rPr>
      </w:pPr>
      <w:r>
        <w:rPr>
          <w:rFonts w:ascii="Times New Roman" w:hAnsi="Times New Roman" w:cs="Times New Roman"/>
        </w:rPr>
        <w:t>- održavanju čistoće i čuvanju površina javne namjene,</w:t>
      </w:r>
    </w:p>
    <w:p w:rsidR="003B2ACF" w:rsidRDefault="003B277C">
      <w:pPr>
        <w:pStyle w:val="Bezproreda"/>
        <w:rPr>
          <w:rFonts w:ascii="Times New Roman" w:hAnsi="Times New Roman" w:cs="Times New Roman"/>
        </w:rPr>
      </w:pPr>
      <w:r>
        <w:rPr>
          <w:rFonts w:ascii="Times New Roman" w:hAnsi="Times New Roman" w:cs="Times New Roman"/>
        </w:rPr>
        <w:t>- prikupljanju, odvozu i postupanju sa prikupljenim komunalnim otpadom,</w:t>
      </w:r>
    </w:p>
    <w:p w:rsidR="003B2ACF" w:rsidRDefault="003B277C">
      <w:pPr>
        <w:pStyle w:val="Bezproreda"/>
        <w:rPr>
          <w:rFonts w:ascii="Times New Roman" w:hAnsi="Times New Roman" w:cs="Times New Roman"/>
        </w:rPr>
      </w:pPr>
      <w:r>
        <w:rPr>
          <w:rFonts w:ascii="Times New Roman" w:hAnsi="Times New Roman" w:cs="Times New Roman"/>
        </w:rPr>
        <w:t>- uklanjanju snijega i leda,</w:t>
      </w:r>
    </w:p>
    <w:p w:rsidR="003B2ACF" w:rsidRDefault="003B277C">
      <w:pPr>
        <w:pStyle w:val="Bezproreda"/>
        <w:rPr>
          <w:rFonts w:ascii="Times New Roman" w:hAnsi="Times New Roman" w:cs="Times New Roman"/>
        </w:rPr>
      </w:pPr>
      <w:r>
        <w:rPr>
          <w:rFonts w:ascii="Times New Roman" w:hAnsi="Times New Roman" w:cs="Times New Roman"/>
        </w:rPr>
        <w:t>- uklanjanju protupravno postavljenih predmeta,</w:t>
      </w:r>
    </w:p>
    <w:p w:rsidR="003B2ACF" w:rsidRDefault="003B277C">
      <w:pPr>
        <w:pStyle w:val="Bezproreda"/>
        <w:rPr>
          <w:rFonts w:ascii="Times New Roman" w:hAnsi="Times New Roman" w:cs="Times New Roman"/>
        </w:rPr>
      </w:pPr>
      <w:r>
        <w:rPr>
          <w:rFonts w:ascii="Times New Roman" w:hAnsi="Times New Roman" w:cs="Times New Roman"/>
        </w:rPr>
        <w:t>- mjerama za provođenje komunalnog reda,</w:t>
      </w:r>
    </w:p>
    <w:p w:rsidR="003B2ACF" w:rsidRDefault="003B277C">
      <w:pPr>
        <w:pStyle w:val="Bezproreda"/>
        <w:rPr>
          <w:rFonts w:ascii="Times New Roman" w:hAnsi="Times New Roman" w:cs="Times New Roman"/>
        </w:rPr>
      </w:pPr>
      <w:r>
        <w:rPr>
          <w:rFonts w:ascii="Times New Roman" w:hAnsi="Times New Roman" w:cs="Times New Roman"/>
        </w:rPr>
        <w:t>- kaznama za učinjene prekršaje.</w:t>
      </w:r>
    </w:p>
    <w:p w:rsidR="003B2ACF" w:rsidRDefault="003B2ACF">
      <w:pPr>
        <w:pStyle w:val="Bezproreda"/>
        <w:rPr>
          <w:rFonts w:ascii="Times New Roman" w:hAnsi="Times New Roman" w:cs="Times New Roman"/>
        </w:rPr>
      </w:pPr>
    </w:p>
    <w:p w:rsidR="003B2ACF" w:rsidRDefault="003B277C">
      <w:pPr>
        <w:pStyle w:val="Bezproreda"/>
        <w:jc w:val="center"/>
        <w:rPr>
          <w:rFonts w:ascii="Times New Roman" w:hAnsi="Times New Roman" w:cs="Times New Roman"/>
        </w:rPr>
      </w:pPr>
      <w:r>
        <w:rPr>
          <w:rFonts w:ascii="Times New Roman" w:hAnsi="Times New Roman" w:cs="Times New Roman"/>
        </w:rPr>
        <w:t>Članak 3.</w:t>
      </w:r>
    </w:p>
    <w:p w:rsidR="003B2ACF" w:rsidRDefault="003B2ACF">
      <w:pPr>
        <w:pStyle w:val="Bezproreda"/>
        <w:jc w:val="both"/>
        <w:rPr>
          <w:rFonts w:ascii="Times New Roman" w:hAnsi="Times New Roman" w:cs="Times New Roman"/>
        </w:rPr>
      </w:pPr>
    </w:p>
    <w:p w:rsidR="003B2ACF" w:rsidRDefault="003B277C">
      <w:pPr>
        <w:pStyle w:val="Bezproreda"/>
        <w:jc w:val="both"/>
      </w:pPr>
      <w:r>
        <w:rPr>
          <w:rFonts w:ascii="Times New Roman" w:hAnsi="Times New Roman" w:cs="Times New Roman"/>
        </w:rPr>
        <w:tab/>
        <w:t>Pod površinom javne namjene iz članka 2. stavka 1. podstavka 2. ove Odluke smatra se svaka površina čije je korištenje namijenjeno svima i pod jednakim uvjetima.</w:t>
      </w:r>
    </w:p>
    <w:p w:rsidR="003B2ACF" w:rsidRDefault="003B277C">
      <w:pPr>
        <w:pStyle w:val="Bezproreda"/>
        <w:jc w:val="both"/>
        <w:rPr>
          <w:rFonts w:ascii="Times New Roman" w:hAnsi="Times New Roman" w:cs="Times New Roman"/>
        </w:rPr>
      </w:pPr>
      <w:r>
        <w:rPr>
          <w:rFonts w:ascii="Times New Roman" w:hAnsi="Times New Roman" w:cs="Times New Roman"/>
        </w:rPr>
        <w:tab/>
        <w:t>Pod površinama iz stavka 1. ovog članka, u smislu ove Odluke, razumijeva se:</w:t>
      </w:r>
    </w:p>
    <w:p w:rsidR="003B2ACF" w:rsidRDefault="003B277C">
      <w:pPr>
        <w:pStyle w:val="Bezproreda"/>
        <w:jc w:val="both"/>
        <w:rPr>
          <w:rFonts w:ascii="Times New Roman" w:hAnsi="Times New Roman" w:cs="Times New Roman"/>
        </w:rPr>
      </w:pPr>
      <w:r>
        <w:rPr>
          <w:rFonts w:ascii="Times New Roman" w:hAnsi="Times New Roman" w:cs="Times New Roman"/>
        </w:rPr>
        <w:t xml:space="preserve">-javne zelene površine: gradski parkovi, dvoredi, živice, cvjetnjaci, travnjaci, gradske šumice, skupine ili pojedinačna stabla, dječja igrališta s pripadajućom opremom kao i drugi oblici vrtnog i </w:t>
      </w:r>
      <w:proofErr w:type="spellStart"/>
      <w:r>
        <w:rPr>
          <w:rFonts w:ascii="Times New Roman" w:hAnsi="Times New Roman" w:cs="Times New Roman"/>
        </w:rPr>
        <w:t>parkovnog</w:t>
      </w:r>
      <w:proofErr w:type="spellEnd"/>
      <w:r>
        <w:rPr>
          <w:rFonts w:ascii="Times New Roman" w:hAnsi="Times New Roman" w:cs="Times New Roman"/>
        </w:rPr>
        <w:t xml:space="preserve"> oblikovanja koji nisu proglašeni zaštićenim dijelovima prirode, javni sportski i rekreacijski prostori, zelene površine uz ceste i ulice ako nisu sastavni dio nerazvrstane ili druge ceste odnosno ulice, javni objekti i slične površine koje su uređene i koriste se kao javne zelene površine,</w:t>
      </w:r>
    </w:p>
    <w:p w:rsidR="003B2ACF" w:rsidRDefault="003B277C">
      <w:pPr>
        <w:pStyle w:val="Bezproreda"/>
        <w:jc w:val="both"/>
      </w:pPr>
      <w:r>
        <w:rPr>
          <w:rFonts w:ascii="Times New Roman" w:hAnsi="Times New Roman" w:cs="Times New Roman"/>
        </w:rPr>
        <w:t xml:space="preserve">-javne prometne površine na kojima nije dopušten promet motornim vozilima: trgovi, pločnici, javni prolazi, javne stube, prečaci, šetališta, pješačke i biciklističke staze, pješačke zone, pothodnici, podvožnjaci, </w:t>
      </w:r>
      <w:proofErr w:type="spellStart"/>
      <w:r>
        <w:rPr>
          <w:rFonts w:ascii="Times New Roman" w:hAnsi="Times New Roman" w:cs="Times New Roman"/>
        </w:rPr>
        <w:t>nadzvožnjaci</w:t>
      </w:r>
      <w:proofErr w:type="spellEnd"/>
      <w:r>
        <w:rPr>
          <w:rFonts w:ascii="Times New Roman" w:hAnsi="Times New Roman" w:cs="Times New Roman"/>
        </w:rPr>
        <w:t>, nathodnici, mostovi, tuneli, nogostupi, ako nisu sastavni dio nerazvrstane ili druge ceste,</w:t>
      </w:r>
    </w:p>
    <w:p w:rsidR="003B2ACF" w:rsidRDefault="003B277C">
      <w:pPr>
        <w:pStyle w:val="Bezproreda"/>
        <w:jc w:val="both"/>
      </w:pPr>
      <w:r>
        <w:rPr>
          <w:rFonts w:ascii="Times New Roman" w:hAnsi="Times New Roman" w:cs="Times New Roman"/>
        </w:rPr>
        <w:t>- nerazvrstane ceste te dijelovi javnih cesta koje prolaze kroz naselje, kada se ti dijelovi cesta ne održavaju kao javne ceste prema posebnom zakonu,</w:t>
      </w:r>
    </w:p>
    <w:p w:rsidR="003B2ACF" w:rsidRDefault="003B277C">
      <w:pPr>
        <w:pStyle w:val="Bezproreda"/>
        <w:jc w:val="both"/>
        <w:rPr>
          <w:rFonts w:ascii="Times New Roman" w:hAnsi="Times New Roman" w:cs="Times New Roman"/>
        </w:rPr>
      </w:pPr>
      <w:r>
        <w:rPr>
          <w:rFonts w:ascii="Arial" w:eastAsiaTheme="minorEastAsia" w:hAnsi="Arial" w:cs="Arial"/>
          <w:lang w:eastAsia="hr-HR"/>
        </w:rPr>
        <w:t xml:space="preserve">- </w:t>
      </w:r>
      <w:r>
        <w:rPr>
          <w:rFonts w:ascii="Times New Roman" w:eastAsiaTheme="minorEastAsia" w:hAnsi="Times New Roman" w:cs="Times New Roman"/>
          <w:lang w:eastAsia="hr-HR"/>
        </w:rPr>
        <w:t>javna parkirališta, stajališta javnog gradskog prijevoza i slične površine koje se koriste za promet po bilo kojoj osnovi,</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-površine unutar područja groblja koje nisu utvrđene kao grobno mjesto sukladno posebnim propisima (pješačke i zelene površine),</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-neuređene površine javne namjene čije stavljanje u funkciju je u pripremi ili u tijeku,</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-površine na kojima se sukladno zakonu kojim se uređuje komunalno gospodarstvo pružaju usluge obavljanja prometa živežnih namirnica i drugih proizvoda.</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lastRenderedPageBreak/>
        <w:tab/>
        <w:t>U slučaju spora o tome što se smatra površinom javne namjene, odluku donosi Gradonačelnica Grada (u daljnjem tekstu: Gradonačelnica).</w:t>
      </w:r>
    </w:p>
    <w:p w:rsidR="003B2ACF" w:rsidRDefault="003B2ACF">
      <w:pPr>
        <w:widowControl w:val="0"/>
        <w:spacing w:after="0" w:line="240" w:lineRule="auto"/>
        <w:jc w:val="center"/>
        <w:rPr>
          <w:rFonts w:ascii="Times New Roman" w:eastAsiaTheme="minorEastAsia" w:hAnsi="Times New Roman" w:cs="Times New Roman"/>
          <w:bCs/>
          <w:spacing w:val="14"/>
          <w:lang w:eastAsia="hr-HR"/>
        </w:rPr>
      </w:pPr>
    </w:p>
    <w:p w:rsidR="003B2ACF" w:rsidRDefault="003B277C">
      <w:pPr>
        <w:widowControl w:val="0"/>
        <w:spacing w:after="0" w:line="240" w:lineRule="auto"/>
        <w:jc w:val="center"/>
        <w:rPr>
          <w:rFonts w:ascii="Times New Roman" w:eastAsiaTheme="minorEastAsia" w:hAnsi="Times New Roman" w:cs="Times New Roman"/>
          <w:bCs/>
          <w:spacing w:val="14"/>
          <w:lang w:val="en-US" w:eastAsia="hr-HR"/>
        </w:rPr>
      </w:pPr>
      <w:r>
        <w:rPr>
          <w:rFonts w:ascii="Times New Roman" w:eastAsiaTheme="minorEastAsia" w:hAnsi="Times New Roman" w:cs="Times New Roman"/>
          <w:bCs/>
          <w:spacing w:val="14"/>
          <w:lang w:eastAsia="hr-HR"/>
        </w:rPr>
        <w:t>Članak 4.</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pPr>
      <w:r>
        <w:rPr>
          <w:rFonts w:ascii="Times New Roman" w:eastAsiaTheme="minorEastAsia" w:hAnsi="Times New Roman" w:cs="Times New Roman"/>
          <w:lang w:eastAsia="hr-HR"/>
        </w:rPr>
        <w:tab/>
        <w:t>Pod zemljištem iz članka 2. stavka 1. podstavka 2. ove Odluke smatra se zemljište unutar i izvan građevinskog područja, koje je izgrađeno ili prostornim planom namijenjeno za građenje građevina i uređenje površina javne namjene, a nalazi se unutar granica grada Siska.</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rPr>
          <w:rFonts w:ascii="Times New Roman" w:eastAsiaTheme="minorEastAsia" w:hAnsi="Times New Roman" w:cs="Times New Roman"/>
          <w:bCs/>
          <w:spacing w:val="14"/>
          <w:lang w:val="en-US" w:eastAsia="hr-HR"/>
        </w:rPr>
      </w:pPr>
      <w:r>
        <w:rPr>
          <w:rFonts w:ascii="Times New Roman" w:eastAsiaTheme="minorEastAsia" w:hAnsi="Times New Roman" w:cs="Times New Roman"/>
          <w:bCs/>
          <w:spacing w:val="14"/>
          <w:lang w:eastAsia="hr-HR"/>
        </w:rPr>
        <w:t>Članak 5.</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Pod predmetima, u smislu ove Odluke, smatraju se pokretne stvari koje se mogu premjestiti s jednog mjesta na drugo, a da im se ne povrijedi bit (supstanca) i predmeti koji nemaju građevinskog dijela ili nisu ugrađeni u podlogu.</w:t>
      </w:r>
    </w:p>
    <w:p w:rsidR="003B2ACF" w:rsidRDefault="003B277C" w:rsidP="003B277C">
      <w:pPr>
        <w:widowControl w:val="0"/>
        <w:spacing w:after="0" w:line="240" w:lineRule="auto"/>
      </w:pPr>
      <w:r>
        <w:rPr>
          <w:rFonts w:ascii="Times New Roman" w:eastAsiaTheme="minorEastAsia" w:hAnsi="Times New Roman" w:cs="Times New Roman"/>
          <w:lang w:eastAsia="hr-HR"/>
        </w:rPr>
        <w:t>Pod predmetima iz stavka 1. ovoga članka, smatraju se naročito:</w:t>
      </w:r>
    </w:p>
    <w:p w:rsidR="003B2ACF" w:rsidRDefault="003B277C" w:rsidP="003B277C">
      <w:pPr>
        <w:widowControl w:val="0"/>
        <w:tabs>
          <w:tab w:val="left" w:pos="709"/>
        </w:tabs>
        <w:spacing w:after="0" w:line="240" w:lineRule="auto"/>
        <w:jc w:val="both"/>
      </w:pPr>
      <w:r>
        <w:rPr>
          <w:rFonts w:ascii="Times New Roman" w:eastAsiaTheme="minorEastAsia" w:hAnsi="Times New Roman" w:cs="Times New Roman"/>
          <w:lang w:eastAsia="hr-HR"/>
        </w:rPr>
        <w:t xml:space="preserve">- reklamni i oglasni predmeti (transparent, reklamna zastava, reklamni naziv, reklamni  </w:t>
      </w:r>
    </w:p>
    <w:p w:rsidR="003B277C" w:rsidRDefault="003B277C" w:rsidP="003B277C">
      <w:pPr>
        <w:widowControl w:val="0"/>
        <w:tabs>
          <w:tab w:val="left" w:pos="709"/>
        </w:tabs>
        <w:spacing w:after="0" w:line="240" w:lineRule="auto"/>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pano, reklamni logo, reklamna tenda, reklamni ormarić, reklamna vitrina, reklamni uređaj,</w:t>
      </w:r>
      <w:r>
        <w:rPr>
          <w:rFonts w:ascii="Times New Roman" w:eastAsiaTheme="minorEastAsia" w:hAnsi="Times New Roman" w:cs="Times New Roman"/>
          <w:lang w:val="en-US" w:eastAsia="hr-HR"/>
        </w:rPr>
        <w:t xml:space="preserve"> </w:t>
      </w:r>
      <w:r>
        <w:rPr>
          <w:rFonts w:ascii="Times New Roman" w:eastAsiaTheme="minorEastAsia" w:hAnsi="Times New Roman" w:cs="Times New Roman"/>
          <w:lang w:eastAsia="hr-HR"/>
        </w:rPr>
        <w:t xml:space="preserve">reklamni      </w:t>
      </w:r>
    </w:p>
    <w:p w:rsidR="003B2ACF" w:rsidRDefault="003B277C" w:rsidP="003B277C">
      <w:pPr>
        <w:widowControl w:val="0"/>
        <w:tabs>
          <w:tab w:val="left" w:pos="709"/>
        </w:tabs>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stup, reklamna ograda, reklama na zaštitnoj ogradi gradilišta, reklama na</w:t>
      </w:r>
    </w:p>
    <w:p w:rsidR="003B2ACF" w:rsidRDefault="003B277C" w:rsidP="003B277C">
      <w:pPr>
        <w:widowControl w:val="0"/>
        <w:tabs>
          <w:tab w:val="left" w:pos="709"/>
        </w:tabs>
        <w:spacing w:after="0" w:line="240" w:lineRule="auto"/>
        <w:jc w:val="both"/>
      </w:pPr>
      <w:r>
        <w:rPr>
          <w:rFonts w:ascii="Times New Roman" w:eastAsiaTheme="minorEastAsia" w:hAnsi="Times New Roman" w:cs="Times New Roman"/>
          <w:lang w:eastAsia="hr-HR"/>
        </w:rPr>
        <w:t xml:space="preserve">  zaštitnom platnu građevinske skele, oglasni pano, oglasni stup i oglasni ormarić),</w:t>
      </w:r>
    </w:p>
    <w:p w:rsidR="003B2ACF" w:rsidRDefault="003B277C" w:rsidP="003B277C">
      <w:pPr>
        <w:widowControl w:val="0"/>
        <w:tabs>
          <w:tab w:val="left" w:pos="709"/>
        </w:tabs>
        <w:spacing w:after="0" w:line="240" w:lineRule="auto"/>
        <w:jc w:val="both"/>
      </w:pPr>
      <w:r>
        <w:rPr>
          <w:rFonts w:ascii="Times New Roman" w:eastAsiaTheme="minorEastAsia" w:hAnsi="Times New Roman" w:cs="Times New Roman"/>
          <w:lang w:eastAsia="hr-HR"/>
        </w:rPr>
        <w:t>- privremeni objekti (kiosk, montažni objekt, pokretna naprava, ugostiteljska terasa, štand,</w:t>
      </w:r>
    </w:p>
    <w:p w:rsidR="003B2ACF" w:rsidRDefault="003B277C" w:rsidP="003B277C">
      <w:pPr>
        <w:widowControl w:val="0"/>
        <w:tabs>
          <w:tab w:val="left" w:pos="709"/>
        </w:tabs>
        <w:spacing w:after="0" w:line="240" w:lineRule="auto"/>
        <w:jc w:val="both"/>
      </w:pPr>
      <w:r>
        <w:rPr>
          <w:rFonts w:ascii="Times New Roman" w:eastAsiaTheme="minorEastAsia" w:hAnsi="Times New Roman" w:cs="Times New Roman"/>
          <w:lang w:eastAsia="hr-HR"/>
        </w:rPr>
        <w:t xml:space="preserve">  ograda),</w:t>
      </w:r>
    </w:p>
    <w:p w:rsidR="003B277C" w:rsidRDefault="003B277C" w:rsidP="003B277C">
      <w:pPr>
        <w:widowControl w:val="0"/>
        <w:tabs>
          <w:tab w:val="left" w:pos="709"/>
        </w:tabs>
        <w:spacing w:after="0" w:line="240" w:lineRule="auto"/>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predmeti za prikupljanje otpada, mjerna postaja i javne sanitarije</w:t>
      </w:r>
    </w:p>
    <w:p w:rsidR="003B277C" w:rsidRDefault="003B277C" w:rsidP="003B277C">
      <w:pPr>
        <w:widowControl w:val="0"/>
        <w:tabs>
          <w:tab w:val="left" w:pos="709"/>
        </w:tabs>
        <w:spacing w:after="0" w:line="240" w:lineRule="auto"/>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objekti i predmeti na stajalištu javnog gradskog prijevoza,</w:t>
      </w:r>
    </w:p>
    <w:p w:rsidR="003B277C" w:rsidRDefault="003B277C" w:rsidP="003B277C">
      <w:pPr>
        <w:widowControl w:val="0"/>
        <w:tabs>
          <w:tab w:val="left" w:pos="709"/>
        </w:tabs>
        <w:spacing w:after="0" w:line="240" w:lineRule="auto"/>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oprema dječjeg igrališta,</w:t>
      </w:r>
    </w:p>
    <w:p w:rsidR="003B2ACF" w:rsidRPr="003B277C" w:rsidRDefault="003B277C" w:rsidP="003B277C">
      <w:pPr>
        <w:widowControl w:val="0"/>
        <w:tabs>
          <w:tab w:val="left" w:pos="709"/>
        </w:tabs>
        <w:spacing w:after="0" w:line="240" w:lineRule="auto"/>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spomenik, spomen-ploča, skulptura i slični predmeti.</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Vlasnici odnosno korisnici predmeta iz stavka 2. ovoga članka dužni su iste održavati urednima, čistima te u stanju funkcionalne sposobnosti.</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b/>
          <w:bCs/>
          <w:spacing w:val="14"/>
          <w:lang w:val="en-US" w:eastAsia="hr-HR"/>
        </w:rPr>
      </w:pPr>
      <w:r>
        <w:rPr>
          <w:rFonts w:ascii="Times New Roman" w:eastAsiaTheme="minorEastAsia" w:hAnsi="Times New Roman" w:cs="Times New Roman"/>
          <w:b/>
          <w:bCs/>
          <w:spacing w:val="14"/>
          <w:lang w:eastAsia="hr-HR"/>
        </w:rPr>
        <w:t>II. UREĐENJE NASELJA</w:t>
      </w:r>
    </w:p>
    <w:p w:rsidR="003B2ACF" w:rsidRDefault="003B277C">
      <w:pPr>
        <w:widowControl w:val="0"/>
        <w:spacing w:after="0" w:line="240" w:lineRule="auto"/>
        <w:jc w:val="center"/>
        <w:rPr>
          <w:rFonts w:ascii="Times New Roman" w:eastAsiaTheme="minorEastAsia" w:hAnsi="Times New Roman" w:cs="Times New Roman"/>
          <w:bCs/>
          <w:spacing w:val="14"/>
          <w:lang w:val="en-US" w:eastAsia="hr-HR"/>
        </w:rPr>
      </w:pPr>
      <w:r>
        <w:rPr>
          <w:rFonts w:ascii="Times New Roman" w:eastAsiaTheme="minorEastAsia" w:hAnsi="Times New Roman" w:cs="Times New Roman"/>
          <w:bCs/>
          <w:spacing w:val="14"/>
          <w:lang w:eastAsia="hr-HR"/>
        </w:rPr>
        <w:t>Članak 6.</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Pod uređenjem naselja, u smislu ove Odluke, razumijeva se:</w:t>
      </w:r>
    </w:p>
    <w:p w:rsidR="003B277C" w:rsidRDefault="003B277C">
      <w:pPr>
        <w:widowControl w:val="0"/>
        <w:spacing w:after="0" w:line="240" w:lineRule="auto"/>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uređenje vanjskih dijelova zgrada, okućnica, dvorišta zgrada i ograda u vlasništvu fizičkih ili pravnih  </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osoba u dijelu koji je vidljiv sa površina javne namjene,</w:t>
      </w:r>
    </w:p>
    <w:p w:rsidR="003B277C" w:rsidRDefault="003B277C">
      <w:pPr>
        <w:widowControl w:val="0"/>
        <w:spacing w:after="0" w:line="240" w:lineRule="auto"/>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određivanje uvjeta za postavljanje tendi, reklama, plakata, spomen-ploča na građevinama i druge urbane    </w:t>
      </w:r>
    </w:p>
    <w:p w:rsidR="003B277C" w:rsidRDefault="003B277C">
      <w:pPr>
        <w:widowControl w:val="0"/>
        <w:spacing w:after="0" w:line="240" w:lineRule="auto"/>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opreme te klimatizacijskih uređaja, </w:t>
      </w:r>
      <w:proofErr w:type="spellStart"/>
      <w:r>
        <w:rPr>
          <w:rFonts w:ascii="Times New Roman" w:eastAsiaTheme="minorEastAsia" w:hAnsi="Times New Roman" w:cs="Times New Roman"/>
          <w:lang w:eastAsia="hr-HR"/>
        </w:rPr>
        <w:t>dimovodnih</w:t>
      </w:r>
      <w:proofErr w:type="spellEnd"/>
      <w:r>
        <w:rPr>
          <w:rFonts w:ascii="Times New Roman" w:eastAsiaTheme="minorEastAsia" w:hAnsi="Times New Roman" w:cs="Times New Roman"/>
          <w:lang w:eastAsia="hr-HR"/>
        </w:rPr>
        <w:t xml:space="preserve">, zajedničkih antenskih sustava i drugih uređaja na  </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zgradama koji se prema posebnim propisima grade bez građevinske dozvole i glavnog projekta.</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rPr>
          <w:rFonts w:ascii="Times New Roman" w:eastAsiaTheme="minorEastAsia" w:hAnsi="Times New Roman" w:cs="Times New Roman"/>
          <w:bCs/>
          <w:spacing w:val="14"/>
          <w:lang w:val="en-US" w:eastAsia="hr-HR"/>
        </w:rPr>
      </w:pPr>
      <w:r>
        <w:rPr>
          <w:rFonts w:ascii="Times New Roman" w:eastAsiaTheme="minorEastAsia" w:hAnsi="Times New Roman" w:cs="Times New Roman"/>
          <w:bCs/>
          <w:spacing w:val="14"/>
          <w:lang w:eastAsia="hr-HR"/>
        </w:rPr>
        <w:t>Članak 7.</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pPr>
      <w:r>
        <w:rPr>
          <w:rFonts w:ascii="Times New Roman" w:eastAsiaTheme="minorEastAsia" w:hAnsi="Times New Roman" w:cs="Times New Roman"/>
          <w:lang w:eastAsia="hr-HR"/>
        </w:rPr>
        <w:tab/>
        <w:t>Uvjeti i način korištenja i privremenog korištenja površina javne namjene i nekretnina u vlasništvu Grada za postavljanje predmeta iz članka 5. stavka 2. ove Odluke te za postavljanje predmeta, opreme i uređaja iz članka 6. stavka 1. podstavka 2. ove Odluke određeni su općim aktom Grada kojim se uređuje davanje na korištenje javnih površina i drugih nekretnina, privremenih objekata te reklamnih i oglasnih predmeta u vlasništvu Grada.</w:t>
      </w:r>
    </w:p>
    <w:p w:rsidR="003B2ACF" w:rsidRDefault="003B2ACF">
      <w:pPr>
        <w:widowControl w:val="0"/>
        <w:spacing w:after="0" w:line="240" w:lineRule="auto"/>
        <w:jc w:val="both"/>
        <w:rPr>
          <w:rFonts w:ascii="Times New Roman" w:eastAsiaTheme="minorEastAsia" w:hAnsi="Times New Roman" w:cs="Times New Roman"/>
          <w:lang w:val="en-US" w:eastAsia="hr-HR"/>
        </w:rPr>
      </w:pPr>
    </w:p>
    <w:p w:rsidR="003B2ACF" w:rsidRDefault="003B277C">
      <w:pPr>
        <w:widowControl w:val="0"/>
        <w:spacing w:after="0" w:line="240" w:lineRule="auto"/>
        <w:jc w:val="center"/>
        <w:rPr>
          <w:rFonts w:ascii="Times New Roman" w:eastAsiaTheme="minorEastAsia" w:hAnsi="Times New Roman" w:cs="Times New Roman"/>
          <w:lang w:eastAsia="hr-HR"/>
        </w:rPr>
      </w:pPr>
      <w:r>
        <w:rPr>
          <w:rFonts w:ascii="Times New Roman" w:eastAsiaTheme="minorEastAsia" w:hAnsi="Times New Roman" w:cs="Times New Roman"/>
          <w:lang w:eastAsia="hr-HR"/>
        </w:rPr>
        <w:t>Članak 8.</w:t>
      </w:r>
    </w:p>
    <w:p w:rsidR="003B277C" w:rsidRDefault="003B277C">
      <w:pPr>
        <w:widowControl w:val="0"/>
        <w:spacing w:after="0" w:line="240" w:lineRule="auto"/>
        <w:jc w:val="center"/>
        <w:rPr>
          <w:rFonts w:ascii="Times New Roman" w:hAnsi="Times New Roman"/>
        </w:rPr>
      </w:pPr>
    </w:p>
    <w:p w:rsidR="003B2ACF" w:rsidRDefault="003B277C">
      <w:pPr>
        <w:tabs>
          <w:tab w:val="left" w:pos="0"/>
        </w:tabs>
        <w:spacing w:after="0"/>
        <w:jc w:val="both"/>
        <w:rPr>
          <w:rFonts w:ascii="Times New Roman" w:hAnsi="Times New Roman"/>
        </w:rPr>
      </w:pPr>
      <w:r>
        <w:rPr>
          <w:rFonts w:ascii="Times New Roman" w:hAnsi="Times New Roman"/>
        </w:rPr>
        <w:tab/>
        <w:t>Predmeti iz članka 5. stavka 2. ove Odluke moraju materijalnom obradom i oblikovanjem zadovoljavati kriterije tehničkih i tehnoloških standarda i biti estetski oblikovani te predstavljeni u skladu s izgledom okoline ili zgrade.</w:t>
      </w:r>
    </w:p>
    <w:p w:rsidR="003B2ACF" w:rsidRDefault="003B277C">
      <w:pPr>
        <w:tabs>
          <w:tab w:val="left" w:pos="0"/>
        </w:tabs>
        <w:spacing w:after="0"/>
        <w:jc w:val="both"/>
        <w:rPr>
          <w:rFonts w:ascii="Times New Roman" w:hAnsi="Times New Roman"/>
        </w:rPr>
      </w:pPr>
      <w:r>
        <w:rPr>
          <w:rFonts w:ascii="Times New Roman" w:eastAsiaTheme="minorEastAsia" w:hAnsi="Times New Roman" w:cs="Times New Roman"/>
          <w:lang w:eastAsia="hr-HR"/>
        </w:rPr>
        <w:tab/>
        <w:t>Predmeti iz stavka 1. ovoga članka moraju se održavati čistima, urednima i ispravnima, a dotrajale predmete treba obnoviti, zamijeniti ili ukloniti. Troškove održavanja, čišćenja, zamjene i uklanjanja tih predmeta snosi njihov vlasnik odnosno korisnik.</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9.</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Imena ulica, trgova, parkova i stuba određuje Gradsko vijeće Grada (u daljnjem tekstu: Gradsko vijeće).</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Ime iz stavka 1. ovoga članka mora biti vidljivo označeno pločom.</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Natpisna ploča mora biti postavljena u suglasju s propisom kojim se uređuje način označavanja imena naselja, ulica i trgova.</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Svaka zgrada mora biti obilježena kućnim brojem, kojeg određuje Državna geodetska uprava.</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Natpisne ploče nabavlja Upravni odjela za gospodarstvo i komunalni sustav (u daljnjem tekstu: Odjel), a troškove nabave, postavljanja i održavanja natpisnih ploča snosi Grad.</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Pločicu s brojem zgrade nabavlja, postavlja i održava vlasnik, odnosno suvlasnik stambenog i poslovnog objekta o svome trošku.</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Vlasnik, odnosno suvlasnik stambenog i poslovnog objekta dužan je pločicu s brojem zgrade održavati i čistiti.</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10.</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52" w:lineRule="exact"/>
        <w:jc w:val="both"/>
        <w:rPr>
          <w:lang w:eastAsia="hr-HR"/>
        </w:rPr>
      </w:pPr>
      <w:r>
        <w:rPr>
          <w:rFonts w:ascii="Times New Roman" w:eastAsiaTheme="minorEastAsia" w:hAnsi="Times New Roman" w:cs="Times New Roman"/>
          <w:lang w:eastAsia="hr-HR"/>
        </w:rPr>
        <w:tab/>
        <w:t>Vanjski dijelovi zgrade (pročelje, balkon, terasa, lođa, ulazna vrata, prozori, prozorski otvori, žljebovi i drugi vanjski uređaji i oprema) moraju biti uredni i čisti.</w:t>
      </w:r>
    </w:p>
    <w:p w:rsidR="003B2ACF" w:rsidRDefault="003B277C">
      <w:pPr>
        <w:widowControl w:val="0"/>
        <w:tabs>
          <w:tab w:val="left" w:pos="0"/>
        </w:tabs>
        <w:spacing w:after="0" w:line="252" w:lineRule="exact"/>
        <w:jc w:val="both"/>
        <w:rPr>
          <w:lang w:eastAsia="hr-HR"/>
        </w:rPr>
      </w:pPr>
      <w:r>
        <w:rPr>
          <w:rFonts w:ascii="Times New Roman" w:eastAsiaTheme="minorEastAsia" w:hAnsi="Times New Roman" w:cs="Times New Roman"/>
          <w:lang w:eastAsia="hr-HR"/>
        </w:rPr>
        <w:tab/>
        <w:t>Na pročeljima zgrada, prozorima, balkonima, ogradama i drugim dijelovima zgrade neposredno okrenutim prema ulici ili trgu zabranjeno je postavljati uređaje, vješati ili izlagati rublje, posteljinu, tepihe ili druge predmete.</w:t>
      </w:r>
    </w:p>
    <w:p w:rsidR="003B2ACF" w:rsidRDefault="003B277C">
      <w:pPr>
        <w:widowControl w:val="0"/>
        <w:spacing w:after="0" w:line="252" w:lineRule="exact"/>
        <w:jc w:val="both"/>
      </w:pPr>
      <w:r>
        <w:rPr>
          <w:rFonts w:ascii="Times New Roman" w:eastAsiaTheme="minorEastAsia" w:hAnsi="Times New Roman" w:cs="Times New Roman"/>
          <w:lang w:eastAsia="hr-HR"/>
        </w:rPr>
        <w:tab/>
        <w:t>Posuda s cvijećem izvan gabarita zgrade mora biti postavljena i osigurana na način da se spriječi pad posude te izlijevanje vode na prolaznike kod zalijevanja cvijeća.</w:t>
      </w:r>
    </w:p>
    <w:p w:rsidR="003B2ACF" w:rsidRDefault="003B277C">
      <w:pPr>
        <w:tabs>
          <w:tab w:val="left" w:pos="0"/>
        </w:tabs>
        <w:spacing w:after="0"/>
        <w:jc w:val="both"/>
        <w:rPr>
          <w:rFonts w:ascii="Times New Roman" w:hAnsi="Times New Roman"/>
        </w:rPr>
      </w:pPr>
      <w:r>
        <w:rPr>
          <w:rFonts w:ascii="Times New Roman" w:hAnsi="Times New Roman"/>
        </w:rPr>
        <w:tab/>
        <w:t>Uređaji za klimatizaciju postavljeni na vanjski dio građevine, moraju biti tako ugrađeni da se kondenzat ne ispušta na javnu površinu, ne pada po vanjskim zidovima, uređajima i prostoru oko zgrada.</w:t>
      </w:r>
    </w:p>
    <w:p w:rsidR="003B2ACF" w:rsidRDefault="003B277C">
      <w:pPr>
        <w:tabs>
          <w:tab w:val="left" w:pos="0"/>
        </w:tabs>
        <w:spacing w:after="0"/>
        <w:jc w:val="both"/>
        <w:rPr>
          <w:rFonts w:ascii="Times New Roman" w:hAnsi="Times New Roman"/>
        </w:rPr>
      </w:pPr>
      <w:r>
        <w:rPr>
          <w:rFonts w:ascii="Times New Roman" w:eastAsiaTheme="minorEastAsia" w:hAnsi="Times New Roman" w:cs="Times New Roman"/>
          <w:lang w:eastAsia="hr-HR"/>
        </w:rPr>
        <w:tab/>
        <w:t>Antene za prijam zemaljskih i satelitskih programa, rashladni i solarni uređaji, dijelovi alarmnog sustava i slični uređaji iznimno se postavljaju na zgrade na način da su vidljivi s javne površine i samo ako ne postoje tehničke pretpostavke za drugačije rješenje.</w:t>
      </w:r>
    </w:p>
    <w:p w:rsidR="003B2ACF" w:rsidRDefault="003B277C">
      <w:pPr>
        <w:widowControl w:val="0"/>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Vanjski uređaji i oprema izvan gabarita zgrade moraju biti postavljeni tako da ne ometaju pješački promet i smanjuju preglednost u cestovnom prometu.</w:t>
      </w:r>
    </w:p>
    <w:p w:rsidR="003B2ACF" w:rsidRDefault="003B2ACF">
      <w:pPr>
        <w:pStyle w:val="Bezproreda"/>
        <w:jc w:val="both"/>
        <w:rPr>
          <w:rFonts w:ascii="Times New Roman" w:hAnsi="Times New Roman" w:cs="Times New Roman"/>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11.</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pPr>
        <w:widowControl w:val="0"/>
        <w:spacing w:after="0" w:line="240" w:lineRule="auto"/>
        <w:jc w:val="both"/>
      </w:pPr>
      <w:r>
        <w:rPr>
          <w:rFonts w:ascii="Times New Roman" w:eastAsiaTheme="minorEastAsia" w:hAnsi="Times New Roman" w:cs="Times New Roman"/>
          <w:lang w:eastAsia="hr-HR"/>
        </w:rPr>
        <w:tab/>
        <w:t>Po vanjskim dijelovima zgrada zabranjeno je šarati, crtati ili ih na drugi način prljati ili nagrđivati.</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12.</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Vlasnik i korisnik stambene zgrade, poslovnog prostora i građevinskog zemljišta, dužan je održavati okućnicu odnosno okoliš zgrade, uključujući i ogradu prema površini javne namjene, koja ne smije ometati korištenje javno prometne površine.</w:t>
      </w:r>
    </w:p>
    <w:p w:rsidR="003B2ACF" w:rsidRDefault="003B277C">
      <w:pPr>
        <w:widowControl w:val="0"/>
        <w:spacing w:after="0" w:line="240" w:lineRule="auto"/>
        <w:jc w:val="both"/>
        <w:rPr>
          <w:lang w:eastAsia="hr-HR"/>
        </w:rPr>
      </w:pPr>
      <w:r>
        <w:rPr>
          <w:rFonts w:ascii="Times New Roman" w:eastAsiaTheme="minorEastAsia" w:hAnsi="Times New Roman" w:cs="Times New Roman"/>
          <w:lang w:eastAsia="hr-HR"/>
        </w:rPr>
        <w:tab/>
        <w:t>Okućnica odnosno okoliš iz stavka 1. ovoga članka mora biti uređena.</w:t>
      </w:r>
    </w:p>
    <w:p w:rsidR="003B2ACF" w:rsidRDefault="003B277C">
      <w:pPr>
        <w:widowControl w:val="0"/>
        <w:spacing w:after="0" w:line="240" w:lineRule="auto"/>
        <w:jc w:val="both"/>
        <w:rPr>
          <w:lang w:eastAsia="hr-HR"/>
        </w:rPr>
      </w:pPr>
      <w:r>
        <w:rPr>
          <w:rFonts w:ascii="Times New Roman" w:eastAsiaTheme="minorEastAsia" w:hAnsi="Times New Roman" w:cs="Times New Roman"/>
          <w:lang w:eastAsia="hr-HR"/>
        </w:rPr>
        <w:tab/>
        <w:t>Ograda iz stavka 1. ovog članka uz površinu javne namjene ne smije biti izvedena od bodljikave žice ili šiljaka.</w:t>
      </w:r>
    </w:p>
    <w:p w:rsidR="003B2ACF" w:rsidRDefault="003B277C">
      <w:pPr>
        <w:widowControl w:val="0"/>
        <w:spacing w:after="0" w:line="240" w:lineRule="auto"/>
        <w:jc w:val="both"/>
        <w:rPr>
          <w:lang w:eastAsia="hr-HR"/>
        </w:rPr>
      </w:pPr>
      <w:r>
        <w:rPr>
          <w:rFonts w:ascii="Times New Roman" w:eastAsiaTheme="minorEastAsia" w:hAnsi="Times New Roman" w:cs="Times New Roman"/>
          <w:lang w:eastAsia="hr-HR"/>
        </w:rPr>
        <w:tab/>
        <w:t>Na nekretninama koje su vidljive s površine javne namjene nije dozvoljeno uskladištenje niti odlaganje građevinskog i drugog krupnog otpada te raznog materijala (drva za ogrjev, ugljen, otpadno drvo, željezo, lim i slično).</w:t>
      </w:r>
    </w:p>
    <w:p w:rsidR="003B2ACF" w:rsidRDefault="003B277C">
      <w:pPr>
        <w:widowControl w:val="0"/>
        <w:spacing w:after="0" w:line="240" w:lineRule="auto"/>
        <w:jc w:val="both"/>
      </w:pPr>
      <w:r>
        <w:rPr>
          <w:rFonts w:ascii="Times New Roman" w:eastAsiaTheme="minorEastAsia" w:hAnsi="Times New Roman" w:cs="Times New Roman"/>
          <w:lang w:eastAsia="hr-HR"/>
        </w:rPr>
        <w:tab/>
        <w:t>Vlasnik odnosno korisnik nekretnine iz stavka 1. ovoga članka, dužan je podrezivati zelenilo zasađeno u dvorištu koje svojim granama prelazi na javno prometnu površinu tako da omogući nesmetan prolaz pješaka i vozila, preglednost prometne signalizacije i javne rasvjete.</w:t>
      </w:r>
    </w:p>
    <w:p w:rsidR="003B2ACF" w:rsidRDefault="003B2ACF">
      <w:pPr>
        <w:widowControl w:val="0"/>
        <w:spacing w:after="0" w:line="240" w:lineRule="auto"/>
        <w:jc w:val="both"/>
        <w:rPr>
          <w:rFonts w:ascii="Times New Roman" w:eastAsiaTheme="minorEastAsia" w:hAnsi="Times New Roman" w:cs="Times New Roman"/>
          <w:lang w:val="en-US" w:eastAsia="hr-HR"/>
        </w:rPr>
      </w:pPr>
    </w:p>
    <w:p w:rsidR="003B2ACF" w:rsidRDefault="003B2ACF">
      <w:pPr>
        <w:widowControl w:val="0"/>
        <w:spacing w:after="0" w:line="240" w:lineRule="auto"/>
        <w:jc w:val="both"/>
        <w:rPr>
          <w:rFonts w:ascii="Times New Roman" w:eastAsiaTheme="minorEastAsia" w:hAnsi="Times New Roman" w:cs="Times New Roman"/>
          <w:lang w:val="en-US" w:eastAsia="hr-HR"/>
        </w:rPr>
      </w:pPr>
    </w:p>
    <w:p w:rsidR="003B2ACF" w:rsidRDefault="003B2ACF">
      <w:pPr>
        <w:widowControl w:val="0"/>
        <w:spacing w:after="0" w:line="240" w:lineRule="auto"/>
        <w:jc w:val="both"/>
        <w:rPr>
          <w:rFonts w:ascii="Times New Roman" w:eastAsiaTheme="minorEastAsia" w:hAnsi="Times New Roman" w:cs="Times New Roman"/>
          <w:lang w:val="en-US" w:eastAsia="hr-HR"/>
        </w:rPr>
      </w:pPr>
    </w:p>
    <w:p w:rsidR="00DB3DAF" w:rsidRDefault="00DB3DAF">
      <w:pPr>
        <w:widowControl w:val="0"/>
        <w:spacing w:after="0" w:line="240" w:lineRule="auto"/>
        <w:jc w:val="both"/>
        <w:rPr>
          <w:rFonts w:ascii="Times New Roman" w:eastAsiaTheme="minorEastAsia" w:hAnsi="Times New Roman" w:cs="Times New Roman"/>
          <w:lang w:val="en-US" w:eastAsia="hr-HR"/>
        </w:rPr>
      </w:pPr>
    </w:p>
    <w:p w:rsidR="003B2ACF" w:rsidRDefault="003B2ACF">
      <w:pPr>
        <w:widowControl w:val="0"/>
        <w:spacing w:after="0" w:line="240" w:lineRule="auto"/>
        <w:jc w:val="both"/>
        <w:rPr>
          <w:rFonts w:ascii="Times New Roman" w:eastAsiaTheme="minorEastAsia" w:hAnsi="Times New Roman" w:cs="Times New Roman"/>
          <w:lang w:val="en-US" w:eastAsia="hr-HR"/>
        </w:rPr>
      </w:pPr>
    </w:p>
    <w:p w:rsidR="003B2ACF" w:rsidRDefault="003B277C">
      <w:pPr>
        <w:widowControl w:val="0"/>
        <w:spacing w:after="0" w:line="240" w:lineRule="auto"/>
        <w:jc w:val="center"/>
        <w:rPr>
          <w:rFonts w:ascii="Times New Roman" w:hAnsi="Times New Roman"/>
        </w:rPr>
      </w:pPr>
      <w:r>
        <w:rPr>
          <w:rFonts w:ascii="Times New Roman" w:eastAsiaTheme="minorEastAsia" w:hAnsi="Times New Roman" w:cs="Times New Roman"/>
          <w:lang w:eastAsia="hr-HR"/>
        </w:rPr>
        <w:t>Članak 13.</w:t>
      </w:r>
    </w:p>
    <w:p w:rsidR="003B2ACF" w:rsidRDefault="003B2ACF">
      <w:pPr>
        <w:widowControl w:val="0"/>
        <w:spacing w:after="0" w:line="240" w:lineRule="auto"/>
        <w:jc w:val="center"/>
        <w:rPr>
          <w:rFonts w:eastAsiaTheme="minorEastAsia" w:cs="Times New Roman"/>
          <w:lang w:eastAsia="hr-HR"/>
        </w:rPr>
      </w:pPr>
    </w:p>
    <w:p w:rsidR="003B2ACF" w:rsidRDefault="003B277C">
      <w:pPr>
        <w:tabs>
          <w:tab w:val="left" w:pos="0"/>
        </w:tabs>
        <w:spacing w:after="0"/>
        <w:jc w:val="both"/>
        <w:rPr>
          <w:rFonts w:ascii="Times New Roman" w:hAnsi="Times New Roman"/>
        </w:rPr>
      </w:pPr>
      <w:r>
        <w:rPr>
          <w:rFonts w:ascii="Times New Roman" w:hAnsi="Times New Roman"/>
        </w:rPr>
        <w:tab/>
        <w:t>Vlasnici, odnosno korisnici građevina koje imaju svojstvo kulturnog dobra ili se nalaze na području zaštićene kulturno-povijesne cjeline ili zaštićenog dijela prirode (u nastavku teksta: kulturno dobro i zaštićeni dio prirode) dužni su za sve zahvate na vanjskim dijelovima građevina, ishoditi rješenje Ministarstva kulture, Konzervatorskog odjela u Sisku.</w:t>
      </w:r>
    </w:p>
    <w:p w:rsidR="003B2ACF" w:rsidRDefault="003B277C">
      <w:pPr>
        <w:tabs>
          <w:tab w:val="left" w:pos="0"/>
        </w:tabs>
        <w:spacing w:after="0"/>
        <w:jc w:val="both"/>
        <w:rPr>
          <w:rFonts w:ascii="Times New Roman" w:hAnsi="Times New Roman"/>
        </w:rPr>
      </w:pPr>
      <w:r>
        <w:rPr>
          <w:rFonts w:ascii="Times New Roman" w:hAnsi="Times New Roman"/>
        </w:rPr>
        <w:tab/>
        <w:t>Zabranjeno je bilo kakvo izvođenje zahvata na vanjskim dijelovima građevina iz stavka 1. ovoga članka bez rješenja ili suprotno rješenju, oštećivanje građevina, ispisivanje poruka, grafita, obavijesti, crtanje i šaranje, djelomično ličenje pročelja bojama koje se ne uklapaju u cjelovitu sliku pročelja, izvođenje instalacija i postavljanje uređaja na ulična pročelja građevina.</w:t>
      </w:r>
    </w:p>
    <w:p w:rsidR="003B2ACF" w:rsidRDefault="003B2ACF">
      <w:pPr>
        <w:tabs>
          <w:tab w:val="left" w:pos="0"/>
        </w:tabs>
        <w:jc w:val="both"/>
        <w:rPr>
          <w:rFonts w:ascii="Times New Roman" w:hAnsi="Times New Roman"/>
        </w:rPr>
      </w:pPr>
    </w:p>
    <w:p w:rsidR="003B2ACF" w:rsidRDefault="003B277C">
      <w:pPr>
        <w:tabs>
          <w:tab w:val="left" w:pos="0"/>
        </w:tabs>
        <w:jc w:val="center"/>
        <w:rPr>
          <w:rFonts w:ascii="Times New Roman" w:hAnsi="Times New Roman"/>
        </w:rPr>
      </w:pPr>
      <w:r>
        <w:rPr>
          <w:rFonts w:ascii="Times New Roman" w:hAnsi="Times New Roman"/>
        </w:rPr>
        <w:t>Članak 14.</w:t>
      </w:r>
    </w:p>
    <w:p w:rsidR="003B2ACF" w:rsidRDefault="003B277C">
      <w:pPr>
        <w:tabs>
          <w:tab w:val="left" w:pos="0"/>
        </w:tabs>
        <w:spacing w:after="0"/>
        <w:jc w:val="both"/>
        <w:rPr>
          <w:rFonts w:ascii="Times New Roman" w:hAnsi="Times New Roman"/>
        </w:rPr>
      </w:pPr>
      <w:r>
        <w:rPr>
          <w:rFonts w:ascii="Times New Roman" w:hAnsi="Times New Roman"/>
        </w:rPr>
        <w:tab/>
        <w:t>Okućnice i</w:t>
      </w:r>
      <w:r>
        <w:rPr>
          <w:rFonts w:ascii="Times New Roman" w:hAnsi="Times New Roman"/>
          <w:b/>
        </w:rPr>
        <w:t xml:space="preserve"> </w:t>
      </w:r>
      <w:r>
        <w:rPr>
          <w:rFonts w:ascii="Times New Roman" w:hAnsi="Times New Roman"/>
        </w:rPr>
        <w:t>dvorišta stambenih i poslovnih zgrada u dijelu koji je vidljiv površini javne namjene moraju se održavati čistima i urednima.</w:t>
      </w:r>
    </w:p>
    <w:p w:rsidR="003B2ACF" w:rsidRDefault="003B277C">
      <w:pPr>
        <w:tabs>
          <w:tab w:val="left" w:pos="0"/>
        </w:tabs>
        <w:spacing w:after="0"/>
        <w:jc w:val="both"/>
        <w:rPr>
          <w:rFonts w:ascii="Times New Roman" w:hAnsi="Times New Roman"/>
        </w:rPr>
      </w:pPr>
      <w:r>
        <w:rPr>
          <w:rFonts w:ascii="Times New Roman" w:hAnsi="Times New Roman"/>
        </w:rPr>
        <w:tab/>
        <w:t>Zabranjeno je u dvorištu i oko zgrada držati otpad i dotrajale stvari (automobilske olupine, stare strojeve, daske i slično) koje svojim izgledom i neredom narušavaju uredan izgled naselja.</w:t>
      </w:r>
    </w:p>
    <w:p w:rsidR="003B2ACF" w:rsidRDefault="003B277C">
      <w:pPr>
        <w:tabs>
          <w:tab w:val="left" w:pos="0"/>
        </w:tabs>
        <w:spacing w:after="0"/>
        <w:jc w:val="both"/>
        <w:rPr>
          <w:rFonts w:ascii="Times New Roman" w:hAnsi="Times New Roman"/>
        </w:rPr>
      </w:pPr>
      <w:r>
        <w:rPr>
          <w:rFonts w:ascii="Times New Roman" w:hAnsi="Times New Roman"/>
        </w:rPr>
        <w:tab/>
        <w:t xml:space="preserve">Vrtovi, voćnjaci, živice, travnjaci  i druge slične površine ispred zgrade mogu se ograditi. </w:t>
      </w:r>
    </w:p>
    <w:p w:rsidR="003B2ACF" w:rsidRDefault="003B277C">
      <w:pPr>
        <w:tabs>
          <w:tab w:val="left" w:pos="0"/>
        </w:tabs>
        <w:spacing w:after="0"/>
        <w:jc w:val="both"/>
        <w:rPr>
          <w:rFonts w:ascii="Times New Roman" w:hAnsi="Times New Roman"/>
        </w:rPr>
      </w:pPr>
      <w:r>
        <w:rPr>
          <w:rFonts w:ascii="Times New Roman" w:hAnsi="Times New Roman"/>
        </w:rPr>
        <w:tab/>
        <w:t>Travnjaci se moraju održavati na način da trava ne bude viša od 20 centimetara, redovito rezati živicu, uklanjati šikaru, smeće, građevinski otpad, plijeviti grmlje, rezati suhe grane te uklanjati stabla koja ugrožavaju sigurnost ljudi i imovine na javnim površinama.</w:t>
      </w:r>
    </w:p>
    <w:p w:rsidR="003B2ACF" w:rsidRDefault="003B277C">
      <w:pPr>
        <w:tabs>
          <w:tab w:val="left" w:pos="0"/>
        </w:tabs>
        <w:spacing w:after="0"/>
        <w:jc w:val="both"/>
        <w:rPr>
          <w:rFonts w:ascii="Times New Roman" w:hAnsi="Times New Roman"/>
        </w:rPr>
      </w:pPr>
      <w:r>
        <w:rPr>
          <w:rFonts w:ascii="Times New Roman" w:hAnsi="Times New Roman"/>
        </w:rPr>
        <w:tab/>
        <w:t>Ako se dvorište ne održava urednim, a posebice dio koji je vidljiv s javne površine, komunalni redar naredit će vlasniku, odnosno korisniku da se uklone uočeni nedostaci.</w:t>
      </w:r>
    </w:p>
    <w:p w:rsidR="003B2ACF" w:rsidRDefault="003B277C">
      <w:pPr>
        <w:widowControl w:val="0"/>
        <w:tabs>
          <w:tab w:val="left" w:pos="0"/>
        </w:tabs>
        <w:spacing w:after="0" w:line="240" w:lineRule="auto"/>
        <w:jc w:val="both"/>
        <w:rPr>
          <w:rFonts w:ascii="Times New Roman" w:hAnsi="Times New Roman"/>
        </w:rPr>
      </w:pPr>
      <w:r>
        <w:rPr>
          <w:rFonts w:ascii="Times New Roman" w:eastAsiaTheme="minorEastAsia" w:hAnsi="Times New Roman" w:cs="Times New Roman"/>
          <w:lang w:eastAsia="hr-HR"/>
        </w:rPr>
        <w:tab/>
        <w:t>Ukoliko vlasnici, odnosno korisnici dvorišta u ostavljenom roku ne postupe sukladno nalogu komunalnog redara, komunalni redari će im izdati obavezni prekršajni nalog i izreći novčanu kaznu, sukladno odredbama ove odluke.</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pPr>
        <w:widowControl w:val="0"/>
        <w:spacing w:after="0" w:line="240" w:lineRule="auto"/>
        <w:jc w:val="center"/>
        <w:rPr>
          <w:rFonts w:ascii="Times New Roman" w:hAnsi="Times New Roman"/>
        </w:rPr>
      </w:pPr>
      <w:r>
        <w:rPr>
          <w:rFonts w:ascii="Times New Roman" w:eastAsiaTheme="minorEastAsia" w:hAnsi="Times New Roman" w:cs="Times New Roman"/>
          <w:lang w:eastAsia="hr-HR"/>
        </w:rPr>
        <w:t>Članak 15.</w:t>
      </w:r>
    </w:p>
    <w:p w:rsidR="003B2ACF" w:rsidRDefault="003B2ACF">
      <w:pPr>
        <w:pStyle w:val="Bezproreda"/>
        <w:jc w:val="both"/>
        <w:rPr>
          <w:rFonts w:ascii="Times New Roman" w:hAnsi="Times New Roman" w:cs="Times New Roman"/>
        </w:rPr>
      </w:pPr>
    </w:p>
    <w:p w:rsidR="003B2ACF" w:rsidRDefault="003B277C" w:rsidP="00AA063C">
      <w:pPr>
        <w:widowControl w:val="0"/>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Izlozi u poslovnim prostorima na području Grada trebaju biti</w:t>
      </w:r>
      <w:r w:rsidR="00AA063C">
        <w:rPr>
          <w:rFonts w:ascii="Times New Roman" w:eastAsiaTheme="minorEastAsia" w:hAnsi="Times New Roman" w:cs="Times New Roman"/>
          <w:lang w:eastAsia="hr-HR"/>
        </w:rPr>
        <w:t xml:space="preserve"> uredni i čisti, osvijetljeni i </w:t>
      </w:r>
      <w:r>
        <w:rPr>
          <w:rFonts w:ascii="Times New Roman" w:eastAsiaTheme="minorEastAsia" w:hAnsi="Times New Roman" w:cs="Times New Roman"/>
          <w:lang w:eastAsia="hr-HR"/>
        </w:rPr>
        <w:t>primjereno dekorirani.</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Izlog u smislu stavka 1. ovoga članka čini zastakljeni otvor u zidovima zgrade i izložbeni ormarići koji služe javnom izlaganju robe ili koji služe za ugostiteljstvo, banku, agenciju, uredski prostor, obrtničku radnju ili drugu djelatnost.</w:t>
      </w:r>
    </w:p>
    <w:p w:rsidR="003B2ACF" w:rsidRDefault="003B277C">
      <w:pPr>
        <w:tabs>
          <w:tab w:val="left" w:pos="0"/>
        </w:tabs>
        <w:spacing w:after="0"/>
        <w:jc w:val="both"/>
        <w:rPr>
          <w:rFonts w:ascii="Times New Roman" w:hAnsi="Times New Roman"/>
        </w:rPr>
      </w:pPr>
      <w:r>
        <w:rPr>
          <w:rFonts w:ascii="Times New Roman" w:hAnsi="Times New Roman"/>
        </w:rPr>
        <w:tab/>
        <w:t>Zabranjeno je izlaganje robe izvan izloga odnosno poslovnog prostora (na vrata, prozore, okvire izloga, pročelja zgrada i slično).</w:t>
      </w:r>
    </w:p>
    <w:p w:rsidR="003B2ACF" w:rsidRDefault="003B277C">
      <w:pPr>
        <w:tabs>
          <w:tab w:val="left" w:pos="0"/>
        </w:tabs>
        <w:spacing w:after="0"/>
        <w:jc w:val="both"/>
        <w:rPr>
          <w:rFonts w:ascii="Times New Roman" w:hAnsi="Times New Roman"/>
        </w:rPr>
      </w:pPr>
      <w:r>
        <w:rPr>
          <w:rFonts w:ascii="Times New Roman" w:hAnsi="Times New Roman"/>
        </w:rPr>
        <w:tab/>
        <w:t>Zabranjeno je lijepiti neprozirne naljepnice na staklo izloga, uništavati izloge, te po njima ispisivati poruke, obavijesti, crtati, šarati ina drugi ih način prljati ili nagrađivati.</w:t>
      </w:r>
    </w:p>
    <w:p w:rsidR="003B2ACF" w:rsidRDefault="003B2ACF">
      <w:pPr>
        <w:widowControl w:val="0"/>
        <w:tabs>
          <w:tab w:val="left" w:pos="0"/>
        </w:tabs>
        <w:spacing w:after="0" w:line="240" w:lineRule="auto"/>
        <w:jc w:val="both"/>
        <w:rPr>
          <w:rFonts w:eastAsiaTheme="minorEastAsia" w:cs="Times New Roman"/>
          <w:lang w:eastAsia="hr-HR"/>
        </w:rPr>
      </w:pPr>
    </w:p>
    <w:p w:rsidR="003B2ACF" w:rsidRDefault="003B277C">
      <w:pPr>
        <w:widowControl w:val="0"/>
        <w:spacing w:after="0" w:line="240" w:lineRule="auto"/>
        <w:jc w:val="center"/>
        <w:rPr>
          <w:rFonts w:ascii="Times New Roman" w:hAnsi="Times New Roman"/>
        </w:rPr>
      </w:pPr>
      <w:r>
        <w:rPr>
          <w:rFonts w:ascii="Times New Roman" w:eastAsiaTheme="minorEastAsia" w:hAnsi="Times New Roman" w:cs="Times New Roman"/>
          <w:bCs/>
          <w:spacing w:val="2"/>
          <w:lang w:eastAsia="hr-HR"/>
        </w:rPr>
        <w:t xml:space="preserve">Članak </w:t>
      </w:r>
      <w:r>
        <w:rPr>
          <w:rFonts w:ascii="Times New Roman" w:eastAsiaTheme="minorEastAsia" w:hAnsi="Times New Roman" w:cs="Times New Roman"/>
          <w:bCs/>
          <w:spacing w:val="14"/>
          <w:lang w:eastAsia="hr-HR"/>
        </w:rPr>
        <w:t>16.</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Ako se ploča sa nazivom tvrtke ili obrta ističe na pročelju zgrade, tvrtka mora biti napisana čitljivo na ploči koja je tehnički i estetski oblikovana i uredna.</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rPr>
          <w:rFonts w:ascii="Times New Roman" w:hAnsi="Times New Roman"/>
        </w:rPr>
      </w:pPr>
      <w:r>
        <w:rPr>
          <w:rFonts w:ascii="Times New Roman" w:eastAsiaTheme="minorEastAsia" w:hAnsi="Times New Roman" w:cs="Times New Roman"/>
          <w:bCs/>
          <w:spacing w:val="2"/>
          <w:lang w:eastAsia="hr-HR"/>
        </w:rPr>
        <w:t xml:space="preserve">Članak </w:t>
      </w:r>
      <w:r>
        <w:rPr>
          <w:rFonts w:ascii="Times New Roman" w:eastAsiaTheme="minorEastAsia" w:hAnsi="Times New Roman" w:cs="Times New Roman"/>
          <w:bCs/>
          <w:spacing w:val="14"/>
          <w:lang w:eastAsia="hr-HR"/>
        </w:rPr>
        <w:t>17.</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Zastave, prigodni natpisi ili ukrasi koji se postavljaju na zgradu ili na drugo namjenski za to određeno mjesto moraju biti uredni i čisti te se moraju ukloniti u roku od 24 sata nakon prestanka prigode radi koje su postavljeni.</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rPr>
          <w:rFonts w:ascii="Times New Roman" w:hAnsi="Times New Roman"/>
        </w:rPr>
      </w:pPr>
      <w:r>
        <w:rPr>
          <w:rFonts w:ascii="Times New Roman" w:eastAsiaTheme="minorEastAsia" w:hAnsi="Times New Roman" w:cs="Times New Roman"/>
          <w:bCs/>
          <w:spacing w:val="2"/>
          <w:lang w:eastAsia="hr-HR"/>
        </w:rPr>
        <w:t xml:space="preserve">Članak </w:t>
      </w:r>
      <w:r>
        <w:rPr>
          <w:rFonts w:ascii="Times New Roman" w:eastAsiaTheme="minorEastAsia" w:hAnsi="Times New Roman" w:cs="Times New Roman"/>
          <w:bCs/>
          <w:spacing w:val="14"/>
          <w:lang w:eastAsia="hr-HR"/>
        </w:rPr>
        <w:t>18.</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Površine javne namjene moraju imati javnu rasvjetu.</w:t>
      </w:r>
    </w:p>
    <w:p w:rsidR="003B2ACF" w:rsidRDefault="003B277C">
      <w:pPr>
        <w:widowControl w:val="0"/>
        <w:spacing w:after="0" w:line="240" w:lineRule="auto"/>
        <w:jc w:val="both"/>
        <w:rPr>
          <w:rFonts w:ascii="Times New Roman" w:hAnsi="Times New Roman"/>
        </w:rPr>
      </w:pPr>
      <w:r>
        <w:rPr>
          <w:rFonts w:ascii="Times New Roman" w:eastAsiaTheme="minorEastAsia" w:hAnsi="Times New Roman" w:cs="Times New Roman"/>
          <w:lang w:eastAsia="hr-HR"/>
        </w:rPr>
        <w:tab/>
        <w:t>Javna rasvjeta mora biti izvedena u skladu sa suvremenom svjetlosnom tehnikom, uzimajući u obzir značaj pojedinih dijelova Grada i pojedinih površina javne namjene, prometa i potreba građana.</w:t>
      </w:r>
    </w:p>
    <w:p w:rsidR="003B2ACF" w:rsidRDefault="003B2ACF">
      <w:pPr>
        <w:tabs>
          <w:tab w:val="left" w:pos="0"/>
        </w:tabs>
        <w:spacing w:after="0"/>
        <w:jc w:val="both"/>
        <w:rPr>
          <w:rFonts w:ascii="Times New Roman" w:hAnsi="Times New Roman"/>
        </w:rPr>
      </w:pPr>
    </w:p>
    <w:p w:rsidR="003B2ACF" w:rsidRDefault="003B277C">
      <w:pPr>
        <w:widowControl w:val="0"/>
        <w:spacing w:after="0" w:line="240" w:lineRule="auto"/>
        <w:jc w:val="center"/>
        <w:rPr>
          <w:rFonts w:ascii="Times New Roman" w:hAnsi="Times New Roman"/>
        </w:rPr>
      </w:pPr>
      <w:r>
        <w:rPr>
          <w:rFonts w:ascii="Times New Roman" w:eastAsiaTheme="minorEastAsia" w:hAnsi="Times New Roman" w:cs="Times New Roman"/>
          <w:bCs/>
          <w:spacing w:val="2"/>
          <w:lang w:eastAsia="hr-HR"/>
        </w:rPr>
        <w:t xml:space="preserve"> Članak </w:t>
      </w:r>
      <w:r>
        <w:rPr>
          <w:rFonts w:ascii="Times New Roman" w:eastAsiaTheme="minorEastAsia" w:hAnsi="Times New Roman" w:cs="Times New Roman"/>
          <w:bCs/>
          <w:spacing w:val="14"/>
          <w:lang w:eastAsia="hr-HR"/>
        </w:rPr>
        <w:t>19.</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rsidP="00AA063C">
      <w:pPr>
        <w:widowControl w:val="0"/>
        <w:spacing w:after="0" w:line="240" w:lineRule="auto"/>
        <w:jc w:val="both"/>
        <w:rPr>
          <w:rFonts w:ascii="Times New Roman" w:hAnsi="Times New Roman"/>
        </w:rPr>
      </w:pPr>
      <w:r>
        <w:rPr>
          <w:rFonts w:ascii="Times New Roman" w:eastAsiaTheme="minorEastAsia" w:hAnsi="Times New Roman" w:cs="Times New Roman"/>
          <w:lang w:eastAsia="hr-HR"/>
        </w:rPr>
        <w:tab/>
        <w:t>Pravna ili fizička osoba koja obavlja djelatnost održavanja javne rasvjete dužna je održavati objekte i uređaje javne rasvjete u stanju funkcionalne sposobnosti.</w:t>
      </w:r>
    </w:p>
    <w:p w:rsidR="003B2ACF" w:rsidRDefault="003B2ACF">
      <w:pPr>
        <w:widowControl w:val="0"/>
        <w:spacing w:after="0" w:line="240" w:lineRule="auto"/>
        <w:rPr>
          <w:rFonts w:eastAsiaTheme="minorEastAsia" w:cs="Times New Roman"/>
          <w:lang w:eastAsia="hr-HR"/>
        </w:rPr>
      </w:pPr>
    </w:p>
    <w:p w:rsidR="003B2ACF" w:rsidRDefault="003B2ACF">
      <w:pPr>
        <w:widowControl w:val="0"/>
        <w:spacing w:before="36" w:after="0" w:line="240" w:lineRule="auto"/>
        <w:jc w:val="center"/>
        <w:rPr>
          <w:rFonts w:ascii="Times New Roman" w:eastAsiaTheme="minorEastAsia" w:hAnsi="Times New Roman" w:cs="Times New Roman"/>
          <w:bCs/>
          <w:spacing w:val="2"/>
          <w:lang w:eastAsia="hr-HR"/>
        </w:rPr>
      </w:pPr>
    </w:p>
    <w:p w:rsidR="003B2ACF" w:rsidRDefault="003B277C">
      <w:pPr>
        <w:widowControl w:val="0"/>
        <w:spacing w:before="36" w:after="0" w:line="240" w:lineRule="auto"/>
        <w:jc w:val="center"/>
        <w:rPr>
          <w:rFonts w:ascii="Times New Roman" w:hAnsi="Times New Roman"/>
        </w:rPr>
      </w:pPr>
      <w:r>
        <w:rPr>
          <w:noProof/>
          <w:lang w:eastAsia="hr-HR"/>
        </w:rPr>
        <mc:AlternateContent>
          <mc:Choice Requires="wps">
            <w:drawing>
              <wp:anchor distT="44450" distB="27940" distL="0" distR="0" simplePos="0" relativeHeight="3" behindDoc="0" locked="0" layoutInCell="1" allowOverlap="1" wp14:anchorId="6C706F70">
                <wp:simplePos x="0" y="0"/>
                <wp:positionH relativeFrom="column">
                  <wp:posOffset>5266690</wp:posOffset>
                </wp:positionH>
                <wp:positionV relativeFrom="paragraph">
                  <wp:posOffset>9411335</wp:posOffset>
                </wp:positionV>
                <wp:extent cx="89535" cy="89535"/>
                <wp:effectExtent l="0" t="0" r="0" b="0"/>
                <wp:wrapSquare wrapText="bothSides"/>
                <wp:docPr id="1" name="Text Box 47"/>
                <wp:cNvGraphicFramePr/>
                <a:graphic xmlns:a="http://schemas.openxmlformats.org/drawingml/2006/main">
                  <a:graphicData uri="http://schemas.microsoft.com/office/word/2010/wordprocessingShape">
                    <wps:wsp>
                      <wps:cNvSpPr/>
                      <wps:spPr>
                        <a:xfrm>
                          <a:off x="0" y="0"/>
                          <a:ext cx="88920" cy="88920"/>
                        </a:xfrm>
                        <a:prstGeom prst="rect">
                          <a:avLst/>
                        </a:prstGeom>
                        <a:noFill/>
                        <a:ln>
                          <a:noFill/>
                        </a:ln>
                      </wps:spPr>
                      <wps:style>
                        <a:lnRef idx="0">
                          <a:scrgbClr r="0" g="0" b="0"/>
                        </a:lnRef>
                        <a:fillRef idx="0">
                          <a:scrgbClr r="0" g="0" b="0"/>
                        </a:fillRef>
                        <a:effectRef idx="0">
                          <a:scrgbClr r="0" g="0" b="0"/>
                        </a:effectRef>
                        <a:fontRef idx="minor"/>
                      </wps:style>
                      <wps:txbx>
                        <w:txbxContent>
                          <w:p w:rsidR="00FD5EDE" w:rsidRDefault="00FD5EDE">
                            <w:pPr>
                              <w:pStyle w:val="FrameContents"/>
                              <w:jc w:val="center"/>
                            </w:pPr>
                          </w:p>
                        </w:txbxContent>
                      </wps:txbx>
                      <wps:bodyPr lIns="0" tIns="0" rIns="0" bIns="0">
                        <a:noAutofit/>
                      </wps:bodyPr>
                    </wps:wsp>
                  </a:graphicData>
                </a:graphic>
              </wp:anchor>
            </w:drawing>
          </mc:Choice>
          <mc:Fallback>
            <w:pict>
              <v:rect id="Text Box 47" o:spid="_x0000_s1026" style="position:absolute;left:0;text-align:left;margin-left:414.7pt;margin-top:741.05pt;width:7.05pt;height:7.05pt;z-index:3;visibility:visible;mso-wrap-style:square;mso-wrap-distance-left:0;mso-wrap-distance-top:3.5pt;mso-wrap-distance-right:0;mso-wrap-distance-bottom:2.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" filled="f" stroked="f">
                <v:textbox inset="0,0,0,0">
                  <w:txbxContent>
                    <w:p w:rsidR="00FD5EDE" w:rsidRDefault="00FD5EDE">
                      <w:pPr>
                        <w:pStyle w:val="FrameContents"/>
                        <w:jc w:val="center"/>
                      </w:pPr>
                    </w:p>
                  </w:txbxContent>
                </v:textbox>
                <w10:wrap type="square"/>
              </v:rect>
            </w:pict>
          </mc:Fallback>
        </mc:AlternateContent>
      </w:r>
      <w:r>
        <w:rPr>
          <w:rFonts w:ascii="Times New Roman" w:eastAsiaTheme="minorEastAsia" w:hAnsi="Times New Roman" w:cs="Times New Roman"/>
          <w:bCs/>
          <w:spacing w:val="2"/>
          <w:lang w:eastAsia="hr-HR"/>
        </w:rPr>
        <w:t xml:space="preserve"> Članak 20</w:t>
      </w:r>
      <w:r>
        <w:rPr>
          <w:rFonts w:ascii="Times New Roman" w:eastAsiaTheme="minorEastAsia" w:hAnsi="Times New Roman" w:cs="Times New Roman"/>
          <w:bCs/>
          <w:spacing w:val="14"/>
          <w:lang w:eastAsia="hr-HR"/>
        </w:rPr>
        <w:t>.</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Korištenje uređaja javne rasvjete za postavljanje predmeta čija je svrha isticanje reklamnih poruka moguće je samo na temelju odobrenja nadležnog Upravnog odjela.</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rPr>
          <w:rFonts w:ascii="Times New Roman" w:hAnsi="Times New Roman"/>
        </w:rPr>
      </w:pPr>
      <w:r>
        <w:rPr>
          <w:rFonts w:ascii="Times New Roman" w:eastAsiaTheme="minorEastAsia" w:hAnsi="Times New Roman" w:cs="Times New Roman"/>
          <w:bCs/>
          <w:spacing w:val="2"/>
          <w:lang w:eastAsia="hr-HR"/>
        </w:rPr>
        <w:t>Članak 21</w:t>
      </w:r>
      <w:r>
        <w:rPr>
          <w:rFonts w:ascii="Times New Roman" w:eastAsiaTheme="minorEastAsia" w:hAnsi="Times New Roman" w:cs="Times New Roman"/>
          <w:bCs/>
          <w:spacing w:val="14"/>
          <w:lang w:eastAsia="hr-HR"/>
        </w:rPr>
        <w:t>.</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pStyle w:val="Bezproreda"/>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Oštećivanje rasvjetnih tijela i uređaja javne rasvjete kažnjivo je prema odredbama ove Odluke.</w:t>
      </w:r>
    </w:p>
    <w:p w:rsidR="003B2ACF" w:rsidRDefault="003B2ACF">
      <w:pPr>
        <w:pStyle w:val="Bezproreda"/>
        <w:jc w:val="both"/>
        <w:rPr>
          <w:rFonts w:ascii="Times New Roman" w:eastAsiaTheme="minorEastAsia" w:hAnsi="Times New Roman" w:cs="Times New Roman"/>
          <w:lang w:eastAsia="hr-HR"/>
        </w:rPr>
      </w:pPr>
    </w:p>
    <w:p w:rsidR="003B2ACF" w:rsidRDefault="003B277C">
      <w:pPr>
        <w:pStyle w:val="Bezproreda"/>
        <w:jc w:val="center"/>
        <w:rPr>
          <w:rFonts w:ascii="Times New Roman" w:hAnsi="Times New Roman"/>
        </w:rPr>
      </w:pPr>
      <w:r>
        <w:rPr>
          <w:rFonts w:ascii="Times New Roman" w:eastAsiaTheme="minorEastAsia" w:hAnsi="Times New Roman" w:cs="Times New Roman"/>
          <w:lang w:eastAsia="hr-HR"/>
        </w:rPr>
        <w:t>Članak 22.</w:t>
      </w:r>
    </w:p>
    <w:p w:rsidR="003B2ACF" w:rsidRDefault="003B2ACF">
      <w:pPr>
        <w:pStyle w:val="Bezproreda"/>
        <w:rPr>
          <w:rFonts w:ascii="Times New Roman" w:eastAsiaTheme="minorEastAsia" w:hAnsi="Times New Roman" w:cs="Times New Roman"/>
          <w:lang w:eastAsia="hr-HR"/>
        </w:rPr>
      </w:pPr>
    </w:p>
    <w:p w:rsidR="003B2ACF" w:rsidRDefault="003B277C">
      <w:pPr>
        <w:pStyle w:val="Bezproreda"/>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Pravne ili fizičke osobe koje obavljaju komunalnu djelatnost kojom se osigurava održavanje komunalne infrastrukture, dužne su održavati u stanju funkcionalne sposobnosti klupe, košarice za otpad, opremu dječjih igrališta, javne satove, stajališta javnog gradskog prijevoza, fontane i druge slične predmete ili objekte koji predstavljaju urbanu opremu.</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Urbanu opremu iz stavka 1. ovoga članka nije dozvoljeno uništavati, oštećivati te po njoj šarati ili je na drugi način prljati ili nagrđivati.</w:t>
      </w:r>
    </w:p>
    <w:p w:rsidR="003B2ACF" w:rsidRDefault="003B2ACF">
      <w:pPr>
        <w:widowControl w:val="0"/>
        <w:spacing w:after="0" w:line="240" w:lineRule="auto"/>
        <w:rPr>
          <w:rFonts w:ascii="Arial" w:eastAsiaTheme="minorEastAsia" w:hAnsi="Arial" w:cs="Arial"/>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2"/>
          <w:lang w:eastAsia="hr-HR"/>
        </w:rPr>
        <w:t>Članak 23</w:t>
      </w:r>
      <w:r>
        <w:rPr>
          <w:rFonts w:ascii="Times New Roman" w:eastAsiaTheme="minorEastAsia" w:hAnsi="Times New Roman" w:cs="Times New Roman"/>
          <w:bCs/>
          <w:spacing w:val="14"/>
          <w:lang w:eastAsia="hr-HR"/>
        </w:rPr>
        <w:t>.</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Protupožarne hidrante i hidrante za pranje i zalijevanje površina javne namjene vlasnik je dužan održavati u stanju funkcionalne sposobnosti.</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2"/>
          <w:lang w:eastAsia="hr-HR"/>
        </w:rPr>
        <w:t>Članak 24</w:t>
      </w:r>
      <w:r>
        <w:rPr>
          <w:rFonts w:ascii="Times New Roman" w:eastAsiaTheme="minorEastAsia" w:hAnsi="Times New Roman" w:cs="Times New Roman"/>
          <w:bCs/>
          <w:spacing w:val="14"/>
          <w:lang w:eastAsia="hr-HR"/>
        </w:rPr>
        <w:t>.</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rsidP="00AA063C">
      <w:pPr>
        <w:widowControl w:val="0"/>
        <w:spacing w:after="0" w:line="240" w:lineRule="auto"/>
        <w:jc w:val="both"/>
        <w:rPr>
          <w:lang w:eastAsia="hr-HR"/>
        </w:rPr>
      </w:pPr>
      <w:r>
        <w:rPr>
          <w:rFonts w:ascii="Times New Roman" w:eastAsiaTheme="minorEastAsia" w:hAnsi="Times New Roman" w:cs="Times New Roman"/>
          <w:lang w:eastAsia="hr-HR"/>
        </w:rPr>
        <w:tab/>
        <w:t xml:space="preserve">Stajališta javnog gradskog prijevoza moraju, u pravilu, biti natkrivena i opremljena klupama. </w:t>
      </w:r>
    </w:p>
    <w:p w:rsidR="003B2ACF" w:rsidRDefault="003B277C" w:rsidP="00AA063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Stajališta javnog gradskog prijevoza moraju se održavati urednim i ispravnim, a svako oštećenje tog prostora mora biti u najkraćem roku uklonjeno.</w:t>
      </w:r>
    </w:p>
    <w:p w:rsidR="003B2ACF" w:rsidRDefault="003B277C">
      <w:pPr>
        <w:widowControl w:val="0"/>
        <w:spacing w:after="0" w:line="252" w:lineRule="exact"/>
        <w:jc w:val="both"/>
        <w:rPr>
          <w:lang w:eastAsia="hr-HR"/>
        </w:rPr>
      </w:pPr>
      <w:r>
        <w:rPr>
          <w:rFonts w:ascii="Times New Roman" w:eastAsiaTheme="minorEastAsia" w:hAnsi="Times New Roman" w:cs="Times New Roman"/>
          <w:lang w:eastAsia="hr-HR"/>
        </w:rPr>
        <w:tab/>
        <w:t>Na stajalištima javnog gradskog prijevoza se obavezno postavljaju košarice za otpad i ističe vozni red.</w:t>
      </w:r>
    </w:p>
    <w:p w:rsidR="003B2ACF" w:rsidRDefault="003B277C">
      <w:pPr>
        <w:widowControl w:val="0"/>
        <w:spacing w:after="0" w:line="252" w:lineRule="exact"/>
        <w:jc w:val="both"/>
        <w:rPr>
          <w:lang w:eastAsia="hr-HR"/>
        </w:rPr>
      </w:pPr>
      <w:r>
        <w:rPr>
          <w:rFonts w:ascii="Times New Roman" w:eastAsiaTheme="minorEastAsia" w:hAnsi="Times New Roman" w:cs="Times New Roman"/>
          <w:lang w:eastAsia="hr-HR"/>
        </w:rPr>
        <w:tab/>
        <w:t>Zabranjeno je po stajalištima iz stavka 1. ovog članka ispisivati grafite, uništavati ih ili lijepiti plakate, osim uz suglasnost nadležnog Upravnog odjela.</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2"/>
          <w:lang w:eastAsia="hr-HR"/>
        </w:rPr>
        <w:t>Članak 25</w:t>
      </w:r>
      <w:r>
        <w:rPr>
          <w:rFonts w:ascii="Times New Roman" w:eastAsiaTheme="minorEastAsia" w:hAnsi="Times New Roman" w:cs="Times New Roman"/>
          <w:bCs/>
          <w:spacing w:val="14"/>
          <w:lang w:eastAsia="hr-HR"/>
        </w:rPr>
        <w:t>.</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Javna zelena površina mora se redovito održavati, tako da svojim izgledom uljepšava naselje i služi svrsi za koju je namijenjena.</w:t>
      </w:r>
    </w:p>
    <w:p w:rsidR="003B2ACF" w:rsidRDefault="003B277C">
      <w:pPr>
        <w:widowControl w:val="0"/>
        <w:spacing w:after="0" w:line="240" w:lineRule="auto"/>
      </w:pPr>
      <w:r>
        <w:rPr>
          <w:noProof/>
          <w:lang w:eastAsia="hr-HR"/>
        </w:rPr>
        <mc:AlternateContent>
          <mc:Choice Requires="wps">
            <w:drawing>
              <wp:anchor distT="44450" distB="27940" distL="0" distR="0" simplePos="0" relativeHeight="4" behindDoc="0" locked="0" layoutInCell="1" allowOverlap="1" wp14:anchorId="2622121D">
                <wp:simplePos x="0" y="0"/>
                <wp:positionH relativeFrom="column">
                  <wp:posOffset>5272405</wp:posOffset>
                </wp:positionH>
                <wp:positionV relativeFrom="paragraph">
                  <wp:posOffset>9411335</wp:posOffset>
                </wp:positionV>
                <wp:extent cx="89535" cy="89535"/>
                <wp:effectExtent l="0" t="0" r="0" b="0"/>
                <wp:wrapSquare wrapText="bothSides"/>
                <wp:docPr id="3" name="Text Box 49"/>
                <wp:cNvGraphicFramePr/>
                <a:graphic xmlns:a="http://schemas.openxmlformats.org/drawingml/2006/main">
                  <a:graphicData uri="http://schemas.microsoft.com/office/word/2010/wordprocessingShape">
                    <wps:wsp>
                      <wps:cNvSpPr/>
                      <wps:spPr>
                        <a:xfrm>
                          <a:off x="0" y="0"/>
                          <a:ext cx="88920" cy="88920"/>
                        </a:xfrm>
                        <a:prstGeom prst="rect">
                          <a:avLst/>
                        </a:prstGeom>
                        <a:noFill/>
                        <a:ln>
                          <a:noFill/>
                        </a:ln>
                      </wps:spPr>
                      <wps:style>
                        <a:lnRef idx="0">
                          <a:scrgbClr r="0" g="0" b="0"/>
                        </a:lnRef>
                        <a:fillRef idx="0">
                          <a:scrgbClr r="0" g="0" b="0"/>
                        </a:fillRef>
                        <a:effectRef idx="0">
                          <a:scrgbClr r="0" g="0" b="0"/>
                        </a:effectRef>
                        <a:fontRef idx="minor"/>
                      </wps:style>
                      <wps:txbx>
                        <w:txbxContent>
                          <w:p w:rsidR="00FD5EDE" w:rsidRDefault="00FD5EDE">
                            <w:pPr>
                              <w:pStyle w:val="FrameContents"/>
                              <w:jc w:val="center"/>
                            </w:pPr>
                          </w:p>
                        </w:txbxContent>
                      </wps:txbx>
                      <wps:bodyPr lIns="0" tIns="0" rIns="0" bIns="0">
                        <a:noAutofit/>
                      </wps:bodyPr>
                    </wps:wsp>
                  </a:graphicData>
                </a:graphic>
              </wp:anchor>
            </w:drawing>
          </mc:Choice>
          <mc:Fallback>
            <w:pict>
              <v:rect id="Text Box 49" o:spid="_x0000_s1027" style="position:absolute;margin-left:415.15pt;margin-top:741.05pt;width:7.05pt;height:7.05pt;z-index:4;visibility:visible;mso-wrap-style:square;mso-wrap-distance-left:0;mso-wrap-distance-top:3.5pt;mso-wrap-distance-right:0;mso-wrap-distance-bottom:2.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" filled="f" stroked="f">
                <v:textbox inset="0,0,0,0">
                  <w:txbxContent>
                    <w:p w:rsidR="00FD5EDE" w:rsidRDefault="00FD5EDE">
                      <w:pPr>
                        <w:pStyle w:val="FrameContents"/>
                        <w:jc w:val="center"/>
                      </w:pPr>
                    </w:p>
                  </w:txbxContent>
                </v:textbox>
                <w10:wrap type="square"/>
              </v:rect>
            </w:pict>
          </mc:Fallback>
        </mc:AlternateContent>
      </w:r>
      <w:r>
        <w:rPr>
          <w:rFonts w:ascii="Times New Roman" w:eastAsiaTheme="minorEastAsia" w:hAnsi="Times New Roman" w:cs="Times New Roman"/>
          <w:lang w:eastAsia="hr-HR"/>
        </w:rPr>
        <w:tab/>
        <w:t>Pod održavanjem javne zelene površine smatra se posebice:</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obnova biljnog materijala,</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podrezivanje stabala i grmlja,</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okopavanje i </w:t>
      </w:r>
      <w:proofErr w:type="spellStart"/>
      <w:r>
        <w:rPr>
          <w:rFonts w:ascii="Times New Roman" w:eastAsiaTheme="minorEastAsia" w:hAnsi="Times New Roman" w:cs="Times New Roman"/>
          <w:lang w:eastAsia="hr-HR"/>
        </w:rPr>
        <w:t>pljevenje</w:t>
      </w:r>
      <w:proofErr w:type="spellEnd"/>
      <w:r>
        <w:rPr>
          <w:rFonts w:ascii="Times New Roman" w:eastAsiaTheme="minorEastAsia" w:hAnsi="Times New Roman" w:cs="Times New Roman"/>
          <w:lang w:eastAsia="hr-HR"/>
        </w:rPr>
        <w:t xml:space="preserve"> grmlja i živice,</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košnja trave,</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lastRenderedPageBreak/>
        <w:t xml:space="preserve">- gnojenje i folijarno prihranjivanje biljnog materijala koje raste u nepovoljnim uvjetima (drvoredi i </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slično),</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uklanjanje otpalog granja, lišća i drugih otpadaka,</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održavanje posuda s ukrasnim biljem u urednom i ispravnom stanju,</w:t>
      </w:r>
    </w:p>
    <w:p w:rsidR="003B2ACF" w:rsidRDefault="003B277C">
      <w:pPr>
        <w:widowControl w:val="0"/>
        <w:spacing w:after="0" w:line="252" w:lineRule="exact"/>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preventivno djelovanje na sprječavanju biljnih bolesti, uništavanje biljnih štetnika te kontinuirano </w:t>
      </w:r>
    </w:p>
    <w:p w:rsidR="003B2ACF" w:rsidRDefault="003B277C">
      <w:pPr>
        <w:widowControl w:val="0"/>
        <w:spacing w:after="0" w:line="252" w:lineRule="exact"/>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provođenje zaštite zelenila,</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održavanje pješačkog puta i naprava na javnoj zelenoj površini (oprema) u urednom stanju (ličenje i </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popravci klupa, posuda, odnosno košarica za otpad i slično),</w:t>
      </w:r>
    </w:p>
    <w:p w:rsidR="003B2ACF" w:rsidRDefault="003B277C">
      <w:pPr>
        <w:pStyle w:val="Style5"/>
        <w:ind w:left="0"/>
        <w:rPr>
          <w:sz w:val="22"/>
          <w:szCs w:val="22"/>
          <w:lang w:val="en-US"/>
        </w:rPr>
      </w:pPr>
      <w:r>
        <w:rPr>
          <w:sz w:val="22"/>
          <w:szCs w:val="22"/>
        </w:rPr>
        <w:t>- postavljanje ploča s upozorenjima za zaštitu javne zelene površine,</w:t>
      </w:r>
    </w:p>
    <w:p w:rsidR="003B2ACF" w:rsidRDefault="003B277C">
      <w:pPr>
        <w:pStyle w:val="Style5"/>
        <w:ind w:left="0"/>
        <w:rPr>
          <w:sz w:val="22"/>
          <w:szCs w:val="22"/>
          <w:lang w:val="en-US"/>
        </w:rPr>
      </w:pPr>
      <w:r>
        <w:rPr>
          <w:sz w:val="22"/>
          <w:szCs w:val="22"/>
        </w:rPr>
        <w:t>- obnavljanje, a po potrebi i rekonstrukcija zapuštene zelene površine,</w:t>
      </w:r>
    </w:p>
    <w:p w:rsidR="003B2ACF" w:rsidRDefault="003B277C">
      <w:pPr>
        <w:pStyle w:val="Style5"/>
        <w:ind w:left="0"/>
        <w:rPr>
          <w:sz w:val="22"/>
          <w:szCs w:val="22"/>
          <w:lang w:val="en-US"/>
        </w:rPr>
      </w:pPr>
      <w:r>
        <w:rPr>
          <w:sz w:val="22"/>
          <w:szCs w:val="22"/>
        </w:rPr>
        <w:t>- skidanje snijega s grana,</w:t>
      </w:r>
    </w:p>
    <w:p w:rsidR="003B2ACF" w:rsidRDefault="003B277C">
      <w:pPr>
        <w:pStyle w:val="Style5"/>
        <w:ind w:left="0"/>
        <w:rPr>
          <w:sz w:val="22"/>
          <w:szCs w:val="22"/>
          <w:lang w:val="en-US"/>
        </w:rPr>
      </w:pPr>
      <w:r>
        <w:rPr>
          <w:sz w:val="22"/>
          <w:szCs w:val="22"/>
        </w:rPr>
        <w:t>- uređenje i privođenje namjeni neuređene javne zelene površine.</w:t>
      </w:r>
    </w:p>
    <w:p w:rsidR="003B2ACF" w:rsidRDefault="003B2ACF">
      <w:pPr>
        <w:pStyle w:val="Style5"/>
        <w:ind w:left="0"/>
        <w:rPr>
          <w:lang w:val="en-US"/>
        </w:rPr>
      </w:pPr>
    </w:p>
    <w:p w:rsidR="003B2ACF" w:rsidRDefault="003B277C">
      <w:pPr>
        <w:widowControl w:val="0"/>
        <w:tabs>
          <w:tab w:val="left" w:pos="4500"/>
        </w:tabs>
        <w:spacing w:after="0" w:line="336" w:lineRule="atLeast"/>
        <w:jc w:val="center"/>
      </w:pPr>
      <w:r>
        <w:rPr>
          <w:rFonts w:ascii="Times New Roman" w:eastAsiaTheme="minorEastAsia" w:hAnsi="Times New Roman" w:cs="Times New Roman"/>
          <w:bCs/>
          <w:spacing w:val="2"/>
          <w:lang w:eastAsia="hr-HR"/>
        </w:rPr>
        <w:t>Članak 2</w:t>
      </w:r>
      <w:r>
        <w:rPr>
          <w:rFonts w:ascii="Times New Roman" w:eastAsiaTheme="minorEastAsia" w:hAnsi="Times New Roman" w:cs="Times New Roman"/>
          <w:bCs/>
          <w:spacing w:val="2"/>
          <w:lang w:val="en-US" w:eastAsia="hr-HR"/>
        </w:rPr>
        <w:t>6.</w:t>
      </w:r>
    </w:p>
    <w:p w:rsidR="003B2ACF" w:rsidRDefault="003B277C">
      <w:pPr>
        <w:widowControl w:val="0"/>
        <w:spacing w:before="360"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Uvjeti i način držanja kućnih ljubimaca, način kontrole njihovog razmnožavanja te način postupanja s napuštenim i izgubljenim životinjama propisani su općim aktom Grada kojim se određuju uvjeti i način držanja kućnih ljubimaca te način postupanja s napuštenim i izgubljenim životinjama.</w:t>
      </w:r>
    </w:p>
    <w:p w:rsidR="003B2ACF" w:rsidRDefault="003B2ACF">
      <w:pPr>
        <w:widowControl w:val="0"/>
        <w:spacing w:after="0" w:line="252" w:lineRule="exact"/>
        <w:rPr>
          <w:rFonts w:ascii="Times New Roman" w:eastAsiaTheme="minorEastAsia" w:hAnsi="Times New Roman" w:cs="Times New Roman"/>
          <w:bCs/>
          <w:spacing w:val="2"/>
          <w:lang w:eastAsia="hr-HR"/>
        </w:rPr>
      </w:pPr>
    </w:p>
    <w:p w:rsidR="003B2ACF" w:rsidRDefault="003B277C">
      <w:pPr>
        <w:widowControl w:val="0"/>
        <w:spacing w:after="0" w:line="252" w:lineRule="exact"/>
        <w:rPr>
          <w:rFonts w:ascii="Times New Roman" w:eastAsiaTheme="minorEastAsia" w:hAnsi="Times New Roman" w:cs="Times New Roman"/>
          <w:b/>
          <w:bCs/>
          <w:spacing w:val="2"/>
          <w:lang w:val="en-US" w:eastAsia="hr-HR"/>
        </w:rPr>
      </w:pPr>
      <w:r>
        <w:rPr>
          <w:rFonts w:ascii="Times New Roman" w:eastAsiaTheme="minorEastAsia" w:hAnsi="Times New Roman" w:cs="Times New Roman"/>
          <w:b/>
          <w:bCs/>
          <w:spacing w:val="2"/>
          <w:lang w:eastAsia="hr-HR"/>
        </w:rPr>
        <w:t>III. NAČIN UREĐENJA I KORIŠTENJA POVRŠINA JAVNE NAMJENE I ZEMLJIŠTA U VLASNIŠTVU GRADA ZA GOSPODARSKE I DRUGE SVRHE</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rPr>
          <w:rFonts w:ascii="Times New Roman" w:eastAsiaTheme="minorEastAsia" w:hAnsi="Times New Roman" w:cs="Times New Roman"/>
          <w:lang w:eastAsia="hr-HR"/>
        </w:rPr>
      </w:pPr>
      <w:r>
        <w:rPr>
          <w:rFonts w:ascii="Times New Roman" w:eastAsiaTheme="minorEastAsia" w:hAnsi="Times New Roman" w:cs="Times New Roman"/>
          <w:lang w:eastAsia="hr-HR"/>
        </w:rPr>
        <w:t>Članak 27.</w:t>
      </w:r>
    </w:p>
    <w:p w:rsidR="000549D4" w:rsidRDefault="000549D4">
      <w:pPr>
        <w:widowControl w:val="0"/>
        <w:spacing w:after="0" w:line="240" w:lineRule="auto"/>
        <w:jc w:val="center"/>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ab/>
        <w:t xml:space="preserve">Predmeti iz članka 5. stavak 2. ove Odluke te predmeti, oprema i uređaji iz članka 6. stavak 1. alineja 2. ove Odluke smiju se postavljati na površinu javne namjene i drugu nekretninu u vlasništvu Grada isključivo na temelju općeg akta Grada kojim se uređuje davanje na korištenje javnih površina i drugih nekretnina, privremenih objekata te reklamnih i oglasnih predmeta u vlasništvu Grada i općeg akta Grad kojim se određuju uvjeti za postavljanje predmeta i privremenih objekata. </w:t>
      </w:r>
    </w:p>
    <w:p w:rsidR="003B2ACF" w:rsidRDefault="003B277C">
      <w:pPr>
        <w:widowControl w:val="0"/>
        <w:spacing w:after="0" w:line="240" w:lineRule="auto"/>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ab/>
        <w:t>Vlasnici i korisnici predmeta, opreme i uređaja iz prethodnog stavka dužni su ih držati urednima i u ispravnom stanju, te redovito čistiti i održavati njihov okoliš.</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2"/>
          <w:lang w:eastAsia="hr-HR"/>
        </w:rPr>
        <w:t>Članak 28.</w:t>
      </w:r>
    </w:p>
    <w:p w:rsidR="003B2ACF" w:rsidRDefault="003B2ACF">
      <w:pPr>
        <w:widowControl w:val="0"/>
        <w:tabs>
          <w:tab w:val="left" w:pos="709"/>
        </w:tabs>
        <w:spacing w:after="0" w:line="240" w:lineRule="auto"/>
        <w:jc w:val="center"/>
        <w:rPr>
          <w:rFonts w:ascii="Times New Roman" w:eastAsiaTheme="minorEastAsia" w:hAnsi="Times New Roman" w:cs="Times New Roman"/>
          <w:bCs/>
          <w:spacing w:val="2"/>
          <w:lang w:eastAsia="hr-HR"/>
        </w:rPr>
      </w:pPr>
    </w:p>
    <w:p w:rsidR="003B2ACF" w:rsidRDefault="003B277C">
      <w:pPr>
        <w:widowControl w:val="0"/>
        <w:spacing w:after="0" w:line="240" w:lineRule="auto"/>
        <w:jc w:val="both"/>
      </w:pPr>
      <w:r>
        <w:rPr>
          <w:rFonts w:ascii="Times New Roman" w:eastAsiaTheme="minorEastAsia" w:hAnsi="Times New Roman" w:cs="Times New Roman"/>
          <w:lang w:eastAsia="hr-HR"/>
        </w:rPr>
        <w:tab/>
        <w:t>Na površini javne namjene dozvoljeno je postavljati posude s ukrasnim biljem po odobrenju nadležnog Upravnog odjela.</w:t>
      </w:r>
    </w:p>
    <w:p w:rsidR="003B2ACF" w:rsidRDefault="003B277C">
      <w:pPr>
        <w:widowControl w:val="0"/>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Vlasnik je obvezan posudu s ukrasnim biljem održavati, nadopunjavati, obnavljati i čistiti, u protivnom ju je obvezan ukloniti.</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tabs>
          <w:tab w:val="left" w:pos="0"/>
        </w:tabs>
        <w:spacing w:after="0"/>
        <w:jc w:val="center"/>
        <w:rPr>
          <w:rFonts w:ascii="Times New Roman" w:hAnsi="Times New Roman"/>
        </w:rPr>
      </w:pPr>
      <w:r>
        <w:rPr>
          <w:rFonts w:ascii="Times New Roman" w:hAnsi="Times New Roman"/>
        </w:rPr>
        <w:t>Članak 29.</w:t>
      </w:r>
    </w:p>
    <w:p w:rsidR="003B2ACF" w:rsidRDefault="003B2ACF">
      <w:pPr>
        <w:tabs>
          <w:tab w:val="left" w:pos="0"/>
        </w:tabs>
        <w:spacing w:after="0"/>
        <w:rPr>
          <w:rFonts w:ascii="Times New Roman" w:hAnsi="Times New Roman"/>
          <w:b/>
        </w:rPr>
      </w:pPr>
    </w:p>
    <w:p w:rsidR="003B2ACF" w:rsidRDefault="003B277C">
      <w:pPr>
        <w:tabs>
          <w:tab w:val="left" w:pos="0"/>
        </w:tabs>
        <w:spacing w:after="0"/>
        <w:rPr>
          <w:rFonts w:ascii="Times New Roman" w:hAnsi="Times New Roman"/>
        </w:rPr>
      </w:pPr>
      <w:r>
        <w:rPr>
          <w:rFonts w:ascii="Times New Roman" w:hAnsi="Times New Roman"/>
        </w:rPr>
        <w:tab/>
        <w:t>Na javnoj površini javne namjene osobito je zabranjeno bez rješenja ili suprotno rješenju Odjela:</w:t>
      </w:r>
    </w:p>
    <w:p w:rsidR="003B2ACF" w:rsidRDefault="003B277C">
      <w:pPr>
        <w:numPr>
          <w:ilvl w:val="0"/>
          <w:numId w:val="6"/>
        </w:numPr>
        <w:tabs>
          <w:tab w:val="left" w:pos="0"/>
        </w:tabs>
        <w:spacing w:after="0"/>
        <w:rPr>
          <w:rFonts w:ascii="Times New Roman" w:hAnsi="Times New Roman"/>
        </w:rPr>
      </w:pPr>
      <w:r>
        <w:rPr>
          <w:rFonts w:ascii="Times New Roman" w:hAnsi="Times New Roman"/>
        </w:rPr>
        <w:t>prekapati površinu javne namjene,</w:t>
      </w:r>
    </w:p>
    <w:p w:rsidR="003B2ACF" w:rsidRDefault="003B277C">
      <w:pPr>
        <w:numPr>
          <w:ilvl w:val="0"/>
          <w:numId w:val="6"/>
        </w:numPr>
        <w:tabs>
          <w:tab w:val="left" w:pos="0"/>
        </w:tabs>
        <w:spacing w:after="0"/>
        <w:rPr>
          <w:rFonts w:ascii="Times New Roman" w:hAnsi="Times New Roman"/>
        </w:rPr>
      </w:pPr>
      <w:r>
        <w:rPr>
          <w:rFonts w:ascii="Times New Roman" w:hAnsi="Times New Roman"/>
        </w:rPr>
        <w:t xml:space="preserve">postavljati </w:t>
      </w:r>
      <w:proofErr w:type="spellStart"/>
      <w:r>
        <w:rPr>
          <w:rFonts w:ascii="Times New Roman" w:hAnsi="Times New Roman"/>
        </w:rPr>
        <w:t>parkovnu</w:t>
      </w:r>
      <w:proofErr w:type="spellEnd"/>
      <w:r>
        <w:rPr>
          <w:rFonts w:ascii="Times New Roman" w:hAnsi="Times New Roman"/>
        </w:rPr>
        <w:t xml:space="preserve"> opremu i opremu dječjih igrališta i slično,</w:t>
      </w:r>
    </w:p>
    <w:p w:rsidR="003B2ACF" w:rsidRDefault="003B277C">
      <w:pPr>
        <w:numPr>
          <w:ilvl w:val="0"/>
          <w:numId w:val="6"/>
        </w:numPr>
        <w:tabs>
          <w:tab w:val="left" w:pos="0"/>
        </w:tabs>
        <w:spacing w:after="0"/>
        <w:rPr>
          <w:rFonts w:ascii="Times New Roman" w:hAnsi="Times New Roman"/>
        </w:rPr>
      </w:pPr>
      <w:r>
        <w:rPr>
          <w:rFonts w:ascii="Times New Roman" w:hAnsi="Times New Roman"/>
        </w:rPr>
        <w:t>sjeći i saditi bilje.</w:t>
      </w:r>
    </w:p>
    <w:p w:rsidR="003B2ACF" w:rsidRDefault="003B277C">
      <w:pPr>
        <w:tabs>
          <w:tab w:val="left" w:pos="0"/>
        </w:tabs>
        <w:spacing w:after="0"/>
        <w:jc w:val="both"/>
        <w:rPr>
          <w:rFonts w:ascii="Times New Roman" w:hAnsi="Times New Roman"/>
        </w:rPr>
      </w:pPr>
      <w:r>
        <w:rPr>
          <w:rFonts w:ascii="Times New Roman" w:hAnsi="Times New Roman"/>
        </w:rPr>
        <w:tab/>
        <w:t>Troškove sanacije i čišćenja površine javne namjene na kojoj su obavljeni radovi bez rješenja ili suprotno rješenju snosi izvoditelj, odnosno investitor radova.</w:t>
      </w:r>
    </w:p>
    <w:p w:rsidR="003B2ACF" w:rsidRDefault="003B277C">
      <w:pPr>
        <w:tabs>
          <w:tab w:val="left" w:pos="0"/>
        </w:tabs>
        <w:spacing w:after="0"/>
        <w:jc w:val="both"/>
        <w:rPr>
          <w:rFonts w:ascii="Times New Roman" w:hAnsi="Times New Roman"/>
        </w:rPr>
      </w:pPr>
      <w:r>
        <w:rPr>
          <w:rFonts w:ascii="Times New Roman" w:hAnsi="Times New Roman"/>
        </w:rPr>
        <w:tab/>
        <w:t>Način prekapanja površine javne namjene propisan je općim aktima Grada.</w:t>
      </w:r>
    </w:p>
    <w:p w:rsidR="003B2ACF" w:rsidRDefault="003B277C">
      <w:pPr>
        <w:tabs>
          <w:tab w:val="left" w:pos="0"/>
        </w:tabs>
        <w:spacing w:after="0"/>
        <w:jc w:val="both"/>
        <w:rPr>
          <w:rFonts w:ascii="Times New Roman" w:hAnsi="Times New Roman"/>
        </w:rPr>
      </w:pPr>
      <w:r>
        <w:rPr>
          <w:rFonts w:ascii="Times New Roman" w:hAnsi="Times New Roman"/>
        </w:rPr>
        <w:tab/>
        <w:t>Izvoditelj, odnosno investitor radova obvezan je površinu javne namjene vratiti u prvobitno stanje. Ako to ne učini, dovođenje površinu javne namjene u prvobitno stanje obavit će Odjel na teret korisnika.</w:t>
      </w:r>
    </w:p>
    <w:p w:rsidR="003B2ACF" w:rsidRDefault="003B2ACF">
      <w:pPr>
        <w:tabs>
          <w:tab w:val="left" w:pos="0"/>
        </w:tabs>
        <w:spacing w:after="0"/>
        <w:jc w:val="both"/>
        <w:rPr>
          <w:rFonts w:ascii="Times New Roman" w:hAnsi="Times New Roman"/>
        </w:rPr>
      </w:pPr>
    </w:p>
    <w:p w:rsidR="003B2ACF" w:rsidRDefault="003B2ACF">
      <w:pPr>
        <w:tabs>
          <w:tab w:val="left" w:pos="0"/>
        </w:tabs>
        <w:spacing w:after="0"/>
        <w:jc w:val="center"/>
        <w:rPr>
          <w:b/>
        </w:rPr>
      </w:pPr>
    </w:p>
    <w:p w:rsidR="003B2ACF" w:rsidRDefault="003B2ACF">
      <w:pPr>
        <w:tabs>
          <w:tab w:val="left" w:pos="0"/>
        </w:tabs>
        <w:spacing w:after="0"/>
        <w:jc w:val="center"/>
        <w:rPr>
          <w:b/>
        </w:rPr>
      </w:pPr>
    </w:p>
    <w:p w:rsidR="003B2ACF" w:rsidRDefault="003B2ACF">
      <w:pPr>
        <w:tabs>
          <w:tab w:val="left" w:pos="0"/>
        </w:tabs>
        <w:spacing w:after="0"/>
        <w:jc w:val="center"/>
        <w:rPr>
          <w:b/>
        </w:rPr>
      </w:pPr>
    </w:p>
    <w:p w:rsidR="003B2ACF" w:rsidRDefault="003B277C">
      <w:pPr>
        <w:tabs>
          <w:tab w:val="left" w:pos="0"/>
        </w:tabs>
        <w:spacing w:after="0"/>
        <w:jc w:val="center"/>
        <w:rPr>
          <w:rFonts w:ascii="Times New Roman" w:hAnsi="Times New Roman"/>
        </w:rPr>
      </w:pPr>
      <w:r>
        <w:rPr>
          <w:rFonts w:ascii="Times New Roman" w:hAnsi="Times New Roman"/>
        </w:rPr>
        <w:t>Članak 30.</w:t>
      </w:r>
    </w:p>
    <w:p w:rsidR="003B2ACF" w:rsidRDefault="003B2ACF">
      <w:pPr>
        <w:tabs>
          <w:tab w:val="left" w:pos="0"/>
        </w:tabs>
        <w:spacing w:after="0"/>
        <w:jc w:val="center"/>
        <w:rPr>
          <w:rFonts w:ascii="Times New Roman" w:hAnsi="Times New Roman"/>
          <w:b/>
        </w:rPr>
      </w:pPr>
    </w:p>
    <w:p w:rsidR="003B2ACF" w:rsidRDefault="003B277C">
      <w:pPr>
        <w:tabs>
          <w:tab w:val="left" w:pos="0"/>
        </w:tabs>
        <w:spacing w:after="0"/>
        <w:jc w:val="both"/>
        <w:rPr>
          <w:rFonts w:ascii="Times New Roman" w:hAnsi="Times New Roman"/>
        </w:rPr>
      </w:pPr>
      <w:r>
        <w:rPr>
          <w:rFonts w:ascii="Times New Roman" w:hAnsi="Times New Roman"/>
        </w:rPr>
        <w:tab/>
        <w:t>Nije dopušteno iskrcavati, smještati i ukrcavati građevinski materijal, postavljati kontejnere za potrebe gradilišta, podizati fasadne skele i ograde gradilišta za sanaciju i rekonstrukciju ili zaštitu od padanja dijelova fasada i obavljati slične radove u građevinske svrhe, na površini javne namjene i drugoj površini uz nju, bez rješenja Odjela.</w:t>
      </w:r>
    </w:p>
    <w:p w:rsidR="003B2ACF" w:rsidRDefault="003B277C">
      <w:pPr>
        <w:tabs>
          <w:tab w:val="left" w:pos="0"/>
        </w:tabs>
        <w:spacing w:after="0"/>
        <w:jc w:val="both"/>
        <w:rPr>
          <w:rFonts w:ascii="Times New Roman" w:hAnsi="Times New Roman"/>
        </w:rPr>
      </w:pPr>
      <w:r>
        <w:rPr>
          <w:rFonts w:ascii="Times New Roman" w:hAnsi="Times New Roman"/>
        </w:rPr>
        <w:tab/>
        <w:t>Rješenje iz stavka 1. ovog članka obvezno sadržava uvjete pod kojima se mogu obavljati radovi i koristiti dijelovi površine javne namjene, te elemente osiguranja koje korisnik mora dostaviti nadležnom Odjelu prije nego što započne s radovima.</w:t>
      </w:r>
    </w:p>
    <w:p w:rsidR="003B2ACF" w:rsidRDefault="003B277C">
      <w:pPr>
        <w:tabs>
          <w:tab w:val="left" w:pos="0"/>
        </w:tabs>
        <w:spacing w:after="0"/>
        <w:jc w:val="both"/>
        <w:rPr>
          <w:rFonts w:ascii="Times New Roman" w:hAnsi="Times New Roman"/>
        </w:rPr>
      </w:pPr>
      <w:r>
        <w:rPr>
          <w:rFonts w:ascii="Times New Roman" w:hAnsi="Times New Roman"/>
        </w:rPr>
        <w:tab/>
        <w:t>Korisnik je obvezan površinu javne namjene vratiti u prvobitno stanje. Ako korisnik to ne učini, dovođenje površine javne namjene u prvobitno stanje obavit će Odjel na teret korisnika.</w:t>
      </w:r>
    </w:p>
    <w:p w:rsidR="003B2ACF" w:rsidRDefault="003B2ACF">
      <w:pPr>
        <w:tabs>
          <w:tab w:val="left" w:pos="0"/>
        </w:tabs>
        <w:spacing w:after="0"/>
        <w:jc w:val="both"/>
        <w:rPr>
          <w:rFonts w:ascii="Times New Roman" w:hAnsi="Times New Roman"/>
        </w:rPr>
      </w:pPr>
    </w:p>
    <w:p w:rsidR="003B2ACF" w:rsidRDefault="003B277C">
      <w:pPr>
        <w:tabs>
          <w:tab w:val="left" w:pos="0"/>
        </w:tabs>
        <w:spacing w:after="0"/>
        <w:jc w:val="center"/>
        <w:rPr>
          <w:rFonts w:ascii="Times New Roman" w:hAnsi="Times New Roman"/>
        </w:rPr>
      </w:pPr>
      <w:r>
        <w:rPr>
          <w:rFonts w:ascii="Times New Roman" w:hAnsi="Times New Roman"/>
        </w:rPr>
        <w:t>Članak 31.</w:t>
      </w:r>
    </w:p>
    <w:p w:rsidR="001E5166" w:rsidRDefault="001E5166">
      <w:pPr>
        <w:tabs>
          <w:tab w:val="left" w:pos="0"/>
        </w:tabs>
        <w:spacing w:after="0"/>
        <w:jc w:val="center"/>
        <w:rPr>
          <w:rFonts w:ascii="Times New Roman" w:hAnsi="Times New Roman"/>
        </w:rPr>
      </w:pPr>
    </w:p>
    <w:p w:rsidR="003B2ACF" w:rsidRDefault="003B277C">
      <w:pPr>
        <w:tabs>
          <w:tab w:val="left" w:pos="0"/>
        </w:tabs>
        <w:spacing w:after="0"/>
        <w:jc w:val="both"/>
        <w:rPr>
          <w:rFonts w:ascii="Times New Roman" w:hAnsi="Times New Roman"/>
        </w:rPr>
      </w:pPr>
      <w:r>
        <w:rPr>
          <w:rFonts w:ascii="Times New Roman" w:hAnsi="Times New Roman"/>
        </w:rPr>
        <w:tab/>
        <w:t>Rješenje za korištenje površine iz članka 30. ove Odluke donosi, na zahtjev izvođača ili investitora radova, Odjel u  skladu s propisima o sigurnosti prometa.</w:t>
      </w:r>
    </w:p>
    <w:p w:rsidR="003B2ACF" w:rsidRDefault="003B277C">
      <w:pPr>
        <w:tabs>
          <w:tab w:val="left" w:pos="0"/>
        </w:tabs>
        <w:spacing w:after="0"/>
        <w:jc w:val="both"/>
        <w:rPr>
          <w:rFonts w:ascii="Times New Roman" w:hAnsi="Times New Roman"/>
        </w:rPr>
      </w:pPr>
      <w:r>
        <w:rPr>
          <w:rFonts w:ascii="Times New Roman" w:hAnsi="Times New Roman"/>
        </w:rPr>
        <w:tab/>
        <w:t>Zahtjevu za izdavanje rješenja iz stavka 1. ovog članka podnositelj zahtjeva dužan je priložiti:</w:t>
      </w:r>
    </w:p>
    <w:p w:rsidR="003B2ACF" w:rsidRDefault="003B277C">
      <w:pPr>
        <w:numPr>
          <w:ilvl w:val="0"/>
          <w:numId w:val="7"/>
        </w:numPr>
        <w:tabs>
          <w:tab w:val="left" w:pos="0"/>
        </w:tabs>
        <w:spacing w:after="0"/>
        <w:jc w:val="both"/>
        <w:rPr>
          <w:rFonts w:ascii="Times New Roman" w:hAnsi="Times New Roman"/>
        </w:rPr>
      </w:pPr>
      <w:r>
        <w:rPr>
          <w:rFonts w:ascii="Times New Roman" w:hAnsi="Times New Roman"/>
        </w:rPr>
        <w:t>skicu položaja i veličine tražene površine na koju se postavlja skela, kontejner ili gradilišna ograda izrađenu u mjerilu ili kotiranu;</w:t>
      </w:r>
    </w:p>
    <w:p w:rsidR="003B2ACF" w:rsidRDefault="003B277C">
      <w:pPr>
        <w:numPr>
          <w:ilvl w:val="0"/>
          <w:numId w:val="7"/>
        </w:numPr>
        <w:tabs>
          <w:tab w:val="left" w:pos="0"/>
        </w:tabs>
        <w:spacing w:after="0"/>
        <w:jc w:val="both"/>
        <w:rPr>
          <w:rFonts w:ascii="Times New Roman" w:hAnsi="Times New Roman"/>
        </w:rPr>
      </w:pPr>
      <w:r>
        <w:rPr>
          <w:rFonts w:ascii="Times New Roman" w:hAnsi="Times New Roman"/>
        </w:rPr>
        <w:t>kopiju katastarskog plana u mjerilu 1:1000 s označenom površinom koja se želi koristiti;</w:t>
      </w:r>
    </w:p>
    <w:p w:rsidR="003B2ACF" w:rsidRDefault="003B277C">
      <w:pPr>
        <w:numPr>
          <w:ilvl w:val="0"/>
          <w:numId w:val="7"/>
        </w:numPr>
        <w:tabs>
          <w:tab w:val="left" w:pos="0"/>
        </w:tabs>
        <w:spacing w:after="0"/>
        <w:jc w:val="both"/>
        <w:rPr>
          <w:rFonts w:ascii="Times New Roman" w:hAnsi="Times New Roman"/>
        </w:rPr>
      </w:pPr>
      <w:r>
        <w:rPr>
          <w:rFonts w:ascii="Times New Roman" w:hAnsi="Times New Roman"/>
        </w:rPr>
        <w:t>statistički proračun što ga je izradio ovlašteni projektant za građevinske skele i građevinske ograde;</w:t>
      </w:r>
    </w:p>
    <w:p w:rsidR="003B2ACF" w:rsidRDefault="003B277C">
      <w:pPr>
        <w:tabs>
          <w:tab w:val="left" w:pos="0"/>
        </w:tabs>
        <w:spacing w:after="0"/>
        <w:jc w:val="both"/>
        <w:rPr>
          <w:rFonts w:ascii="Times New Roman" w:hAnsi="Times New Roman"/>
        </w:rPr>
      </w:pPr>
      <w:r>
        <w:rPr>
          <w:rFonts w:ascii="Times New Roman" w:hAnsi="Times New Roman"/>
        </w:rPr>
        <w:tab/>
        <w:t>Rješenjem iz stavka 1. ovog članka odredit će se uvjeti, način i vrijeme korištenje površine javne namjene, osim u slučaju kad je Grad investitor radova ili su radovi od interesa za Grad Sisak.</w:t>
      </w:r>
    </w:p>
    <w:p w:rsidR="003B2ACF" w:rsidRDefault="003B277C">
      <w:pPr>
        <w:tabs>
          <w:tab w:val="left" w:pos="0"/>
        </w:tabs>
        <w:spacing w:after="0"/>
        <w:jc w:val="both"/>
        <w:rPr>
          <w:rFonts w:ascii="Times New Roman" w:hAnsi="Times New Roman"/>
        </w:rPr>
      </w:pPr>
      <w:r>
        <w:rPr>
          <w:rFonts w:ascii="Times New Roman" w:hAnsi="Times New Roman"/>
        </w:rPr>
        <w:tab/>
        <w:t>Korištenje površine javne namjene za smještaj građevnog materijala, za postavljanje građevinske skele ili građevinske ograde, te kontejnera za potrebe gradilišta odobrava se najdulje na vrijeme od 6 mjeseci uz mogućnost ponovnog produljenja ukoliko to radovi zahtijevaju.</w:t>
      </w:r>
    </w:p>
    <w:p w:rsidR="003B2ACF" w:rsidRDefault="003B277C">
      <w:pPr>
        <w:tabs>
          <w:tab w:val="left" w:pos="0"/>
        </w:tabs>
        <w:spacing w:after="0"/>
        <w:jc w:val="both"/>
        <w:rPr>
          <w:rFonts w:ascii="Times New Roman" w:hAnsi="Times New Roman"/>
        </w:rPr>
      </w:pPr>
      <w:r>
        <w:rPr>
          <w:rFonts w:ascii="Times New Roman" w:hAnsi="Times New Roman"/>
        </w:rPr>
        <w:tab/>
        <w:t>Visinu naknade za korištenje javne površine kojom upravlja Grad i neizgrađenoga građevinskog zemljišta u vlasništvu Grada određuje odlukom gradonačelnik.</w:t>
      </w:r>
    </w:p>
    <w:p w:rsidR="003B2ACF" w:rsidRDefault="003B277C">
      <w:pPr>
        <w:tabs>
          <w:tab w:val="left" w:pos="0"/>
        </w:tabs>
        <w:spacing w:after="0"/>
        <w:jc w:val="both"/>
        <w:rPr>
          <w:rFonts w:ascii="Times New Roman" w:hAnsi="Times New Roman"/>
        </w:rPr>
      </w:pPr>
      <w:r>
        <w:rPr>
          <w:rFonts w:ascii="Times New Roman" w:hAnsi="Times New Roman"/>
        </w:rPr>
        <w:tab/>
        <w:t>Zabranjeno je koristiti površinu javne namjene za radove i</w:t>
      </w:r>
      <w:r>
        <w:rPr>
          <w:rFonts w:ascii="Times New Roman" w:hAnsi="Times New Roman"/>
          <w:color w:val="000000"/>
        </w:rPr>
        <w:t>z članka 30.</w:t>
      </w:r>
      <w:r>
        <w:rPr>
          <w:rFonts w:ascii="Times New Roman" w:hAnsi="Times New Roman"/>
          <w:color w:val="800000"/>
        </w:rPr>
        <w:t xml:space="preserve"> </w:t>
      </w:r>
      <w:r>
        <w:rPr>
          <w:rFonts w:ascii="Times New Roman" w:hAnsi="Times New Roman"/>
        </w:rPr>
        <w:t>ove Odluke bez rješenja ili suprotno rješenju nadležnoga tijela.</w:t>
      </w:r>
    </w:p>
    <w:p w:rsidR="003B2ACF" w:rsidRDefault="003B2ACF">
      <w:pPr>
        <w:tabs>
          <w:tab w:val="left" w:pos="0"/>
        </w:tabs>
        <w:spacing w:after="0"/>
        <w:rPr>
          <w:rFonts w:ascii="Times New Roman" w:hAnsi="Times New Roman"/>
          <w:b/>
        </w:rPr>
      </w:pPr>
    </w:p>
    <w:p w:rsidR="003B2ACF" w:rsidRDefault="003B277C">
      <w:pPr>
        <w:tabs>
          <w:tab w:val="left" w:pos="0"/>
        </w:tabs>
        <w:spacing w:after="0"/>
        <w:jc w:val="center"/>
        <w:rPr>
          <w:rFonts w:ascii="Times New Roman" w:hAnsi="Times New Roman"/>
        </w:rPr>
      </w:pPr>
      <w:r>
        <w:rPr>
          <w:rFonts w:ascii="Times New Roman" w:hAnsi="Times New Roman"/>
        </w:rPr>
        <w:t xml:space="preserve">Članak 32. </w:t>
      </w:r>
    </w:p>
    <w:p w:rsidR="003B2ACF" w:rsidRDefault="003B2ACF">
      <w:pPr>
        <w:tabs>
          <w:tab w:val="left" w:pos="0"/>
        </w:tabs>
        <w:spacing w:after="0"/>
        <w:rPr>
          <w:rFonts w:ascii="Times New Roman" w:hAnsi="Times New Roman"/>
          <w:b/>
        </w:rPr>
      </w:pPr>
    </w:p>
    <w:p w:rsidR="003B2ACF" w:rsidRDefault="003B277C">
      <w:pPr>
        <w:tabs>
          <w:tab w:val="left" w:pos="0"/>
        </w:tabs>
        <w:spacing w:after="0"/>
        <w:jc w:val="both"/>
        <w:rPr>
          <w:rFonts w:ascii="Times New Roman" w:hAnsi="Times New Roman"/>
        </w:rPr>
      </w:pPr>
      <w:r>
        <w:rPr>
          <w:rFonts w:ascii="Times New Roman" w:hAnsi="Times New Roman"/>
        </w:rPr>
        <w:tab/>
        <w:t xml:space="preserve">Izvoditelj građevinskih radova dužan je osigurati </w:t>
      </w:r>
      <w:proofErr w:type="spellStart"/>
      <w:r>
        <w:rPr>
          <w:rFonts w:ascii="Times New Roman" w:hAnsi="Times New Roman"/>
        </w:rPr>
        <w:t>nerasipanje</w:t>
      </w:r>
      <w:proofErr w:type="spellEnd"/>
      <w:r>
        <w:rPr>
          <w:rFonts w:ascii="Times New Roman" w:hAnsi="Times New Roman"/>
        </w:rPr>
        <w:t xml:space="preserve"> zemlje, a drugi rastresiti materijal treba držati u sanducima i ogradama, ako radovi na istom mjestu traju duže od 24 sata.</w:t>
      </w:r>
    </w:p>
    <w:p w:rsidR="003B2ACF" w:rsidRDefault="003B277C">
      <w:pPr>
        <w:tabs>
          <w:tab w:val="left" w:pos="0"/>
        </w:tabs>
        <w:spacing w:after="0"/>
        <w:jc w:val="both"/>
        <w:rPr>
          <w:rFonts w:ascii="Times New Roman" w:hAnsi="Times New Roman"/>
        </w:rPr>
      </w:pPr>
      <w:r>
        <w:rPr>
          <w:rFonts w:ascii="Times New Roman" w:hAnsi="Times New Roman"/>
        </w:rPr>
        <w:tab/>
        <w:t>Miješanje betona i žbuke dopušteno je u posudama ili na limovima.</w:t>
      </w:r>
    </w:p>
    <w:p w:rsidR="003B2ACF" w:rsidRDefault="003B277C">
      <w:pPr>
        <w:tabs>
          <w:tab w:val="left" w:pos="0"/>
        </w:tabs>
        <w:spacing w:after="0"/>
        <w:jc w:val="both"/>
        <w:rPr>
          <w:rFonts w:ascii="Times New Roman" w:hAnsi="Times New Roman"/>
        </w:rPr>
      </w:pPr>
      <w:r>
        <w:rPr>
          <w:rFonts w:ascii="Times New Roman" w:hAnsi="Times New Roman"/>
        </w:rPr>
        <w:tab/>
        <w:t>Prolaz ispod skela mora se zaštititi protiv sipanja i padanja materijala zaštitnim krovom u visini od 2,5 metra ispod pločnika, a skelu treba izvesti tako da se ispod nje može prolaziti.</w:t>
      </w:r>
    </w:p>
    <w:p w:rsidR="003B2ACF" w:rsidRDefault="003B277C">
      <w:pPr>
        <w:tabs>
          <w:tab w:val="left" w:pos="0"/>
        </w:tabs>
        <w:spacing w:after="0"/>
        <w:jc w:val="both"/>
        <w:rPr>
          <w:rFonts w:ascii="Times New Roman" w:hAnsi="Times New Roman"/>
        </w:rPr>
      </w:pPr>
      <w:r>
        <w:rPr>
          <w:rFonts w:ascii="Times New Roman" w:hAnsi="Times New Roman"/>
        </w:rPr>
        <w:tab/>
        <w:t>Uz vodoravnu treba osigurati i okomitu zaštitu pročelja. Zaštitni krov prema ulici mora sezati 60 cm ispred pravca skele, a na svim otvorenim stranama mora biti ograđen punom ogradom visine od barem 60 cm.</w:t>
      </w:r>
    </w:p>
    <w:p w:rsidR="003B2ACF" w:rsidRDefault="003B277C">
      <w:pPr>
        <w:tabs>
          <w:tab w:val="left" w:pos="0"/>
        </w:tabs>
        <w:spacing w:after="0"/>
        <w:jc w:val="both"/>
        <w:rPr>
          <w:rFonts w:ascii="Times New Roman" w:hAnsi="Times New Roman"/>
        </w:rPr>
      </w:pPr>
      <w:r>
        <w:rPr>
          <w:rFonts w:ascii="Times New Roman" w:hAnsi="Times New Roman"/>
        </w:rPr>
        <w:tab/>
        <w:t>Ako zaštitni krov seže na kolnik ispod krova se mora ostaviti slobodno prostor u visini od najmanje 4,5 m i to tako da ne ugrožava sigurnost prometa.</w:t>
      </w:r>
    </w:p>
    <w:p w:rsidR="003B2ACF" w:rsidRDefault="003B277C">
      <w:pPr>
        <w:tabs>
          <w:tab w:val="left" w:pos="0"/>
        </w:tabs>
        <w:spacing w:after="0"/>
        <w:jc w:val="both"/>
        <w:rPr>
          <w:rFonts w:ascii="Times New Roman" w:hAnsi="Times New Roman"/>
        </w:rPr>
      </w:pPr>
      <w:r>
        <w:rPr>
          <w:rFonts w:ascii="Times New Roman" w:hAnsi="Times New Roman"/>
        </w:rPr>
        <w:tab/>
        <w:t>Ako se s radovima na objektu ne započne u roku od sedam dana od dana postavljanja građevinske skele, podnositelj zahtjeva dužan ju je odmah ukloniti.</w:t>
      </w:r>
    </w:p>
    <w:p w:rsidR="003B2ACF" w:rsidRDefault="003B277C">
      <w:pPr>
        <w:tabs>
          <w:tab w:val="left" w:pos="0"/>
        </w:tabs>
        <w:spacing w:after="0"/>
        <w:jc w:val="both"/>
        <w:rPr>
          <w:rFonts w:ascii="Times New Roman" w:hAnsi="Times New Roman"/>
        </w:rPr>
      </w:pPr>
      <w:r>
        <w:rPr>
          <w:rFonts w:ascii="Times New Roman" w:hAnsi="Times New Roman"/>
        </w:rPr>
        <w:lastRenderedPageBreak/>
        <w:tab/>
        <w:t>Ako se gradnja iz bilo kojeg razloga na duže vrijeme obustavi (više od 30 dana), podnositelj zahtjeva dužan je ukloniti skelu i drugi materijal s  površine javne namjene.</w:t>
      </w:r>
    </w:p>
    <w:p w:rsidR="003B2ACF" w:rsidRDefault="003B277C">
      <w:pPr>
        <w:tabs>
          <w:tab w:val="left" w:pos="0"/>
        </w:tabs>
        <w:spacing w:after="0"/>
        <w:jc w:val="both"/>
        <w:rPr>
          <w:rFonts w:ascii="Times New Roman" w:hAnsi="Times New Roman"/>
        </w:rPr>
      </w:pPr>
      <w:r>
        <w:rPr>
          <w:rFonts w:ascii="Times New Roman" w:hAnsi="Times New Roman"/>
        </w:rPr>
        <w:tab/>
        <w:t>Ukoliko podnositelj zahtjeva ne postupi sukladno stavcima 6. i 7. ovoga članka, komunalni redar naredit će uklanjanje građevinske skele.</w:t>
      </w:r>
    </w:p>
    <w:p w:rsidR="003B2ACF" w:rsidRDefault="003B277C">
      <w:pPr>
        <w:tabs>
          <w:tab w:val="left" w:pos="0"/>
        </w:tabs>
        <w:spacing w:after="0"/>
        <w:jc w:val="both"/>
        <w:rPr>
          <w:rFonts w:ascii="Times New Roman" w:hAnsi="Times New Roman"/>
        </w:rPr>
      </w:pPr>
      <w:r>
        <w:rPr>
          <w:rFonts w:ascii="Times New Roman" w:hAnsi="Times New Roman"/>
        </w:rPr>
        <w:tab/>
        <w:t>Ukoliko podnositelj zahtjeva ne postupi po nalogu komunalnog redara, građevinska skela uklonit će se preko treće osobe na njegov trošak.</w:t>
      </w:r>
    </w:p>
    <w:p w:rsidR="003B2ACF" w:rsidRDefault="003B2ACF">
      <w:pPr>
        <w:tabs>
          <w:tab w:val="left" w:pos="0"/>
        </w:tabs>
        <w:spacing w:after="0"/>
        <w:jc w:val="both"/>
        <w:rPr>
          <w:rFonts w:ascii="Times New Roman" w:hAnsi="Times New Roman"/>
        </w:rPr>
      </w:pPr>
    </w:p>
    <w:p w:rsidR="003B2ACF" w:rsidRDefault="003B277C">
      <w:pPr>
        <w:tabs>
          <w:tab w:val="left" w:pos="0"/>
        </w:tabs>
        <w:spacing w:after="0"/>
        <w:jc w:val="center"/>
        <w:rPr>
          <w:rFonts w:ascii="Times New Roman" w:hAnsi="Times New Roman"/>
        </w:rPr>
      </w:pPr>
      <w:r>
        <w:rPr>
          <w:rFonts w:ascii="Times New Roman" w:hAnsi="Times New Roman"/>
        </w:rPr>
        <w:t>Članak 33.</w:t>
      </w:r>
    </w:p>
    <w:p w:rsidR="003B2ACF" w:rsidRDefault="003B2ACF">
      <w:pPr>
        <w:tabs>
          <w:tab w:val="left" w:pos="0"/>
        </w:tabs>
        <w:spacing w:after="0"/>
        <w:jc w:val="center"/>
        <w:rPr>
          <w:rFonts w:ascii="Times New Roman" w:hAnsi="Times New Roman"/>
          <w:b/>
        </w:rPr>
      </w:pPr>
    </w:p>
    <w:p w:rsidR="003B2ACF" w:rsidRDefault="003B277C">
      <w:pPr>
        <w:tabs>
          <w:tab w:val="left" w:pos="0"/>
        </w:tabs>
        <w:spacing w:after="0"/>
        <w:jc w:val="both"/>
        <w:rPr>
          <w:rFonts w:ascii="Times New Roman" w:hAnsi="Times New Roman"/>
        </w:rPr>
      </w:pPr>
      <w:r>
        <w:rPr>
          <w:rFonts w:ascii="Times New Roman" w:hAnsi="Times New Roman"/>
        </w:rPr>
        <w:tab/>
        <w:t>Prilikom izvođenja radova iz članka 32. ove Odluke izvoditelj je dužan poduzimati mjere sprečavanja onečišćenja površina:</w:t>
      </w:r>
    </w:p>
    <w:p w:rsidR="003B2ACF" w:rsidRDefault="003B277C">
      <w:pPr>
        <w:tabs>
          <w:tab w:val="left" w:pos="0"/>
        </w:tabs>
        <w:spacing w:after="0"/>
        <w:jc w:val="both"/>
        <w:rPr>
          <w:rFonts w:ascii="Times New Roman" w:hAnsi="Times New Roman"/>
        </w:rPr>
      </w:pPr>
      <w:r>
        <w:rPr>
          <w:rFonts w:ascii="Times New Roman" w:hAnsi="Times New Roman"/>
        </w:rPr>
        <w:t xml:space="preserve">1. čistiti površine javne namjene oko gradilišta od svih vrsta građevnih i drugih materijala, blata i   </w:t>
      </w:r>
    </w:p>
    <w:p w:rsidR="003B2ACF" w:rsidRDefault="003B277C">
      <w:pPr>
        <w:tabs>
          <w:tab w:val="left" w:pos="0"/>
        </w:tabs>
        <w:spacing w:after="0"/>
        <w:jc w:val="both"/>
        <w:rPr>
          <w:rFonts w:ascii="Times New Roman" w:hAnsi="Times New Roman"/>
        </w:rPr>
      </w:pPr>
      <w:r>
        <w:rPr>
          <w:rFonts w:ascii="Times New Roman" w:hAnsi="Times New Roman"/>
        </w:rPr>
        <w:t xml:space="preserve">    slično, čije je taloženje na javnim površinama posljedica izvođenja radova,</w:t>
      </w:r>
    </w:p>
    <w:p w:rsidR="003B2ACF" w:rsidRDefault="003B277C">
      <w:pPr>
        <w:tabs>
          <w:tab w:val="left" w:pos="0"/>
        </w:tabs>
        <w:spacing w:after="0"/>
        <w:jc w:val="both"/>
        <w:rPr>
          <w:rFonts w:ascii="Times New Roman" w:hAnsi="Times New Roman"/>
        </w:rPr>
      </w:pPr>
      <w:r>
        <w:rPr>
          <w:rFonts w:ascii="Times New Roman" w:hAnsi="Times New Roman"/>
        </w:rPr>
        <w:t>2. čistiti ulične slivnike u neposrednoj blizini mjesta na kojima se radovi izvode,</w:t>
      </w:r>
    </w:p>
    <w:p w:rsidR="003B2ACF" w:rsidRDefault="003B277C">
      <w:pPr>
        <w:tabs>
          <w:tab w:val="left" w:pos="0"/>
        </w:tabs>
        <w:spacing w:after="0"/>
        <w:jc w:val="both"/>
        <w:rPr>
          <w:rFonts w:ascii="Times New Roman" w:hAnsi="Times New Roman"/>
        </w:rPr>
      </w:pPr>
      <w:r>
        <w:rPr>
          <w:rFonts w:ascii="Times New Roman" w:hAnsi="Times New Roman"/>
        </w:rPr>
        <w:t xml:space="preserve">3. deponirati građevinski materijal u okviru gradilišta tako da ne ometa promet i slobodno  </w:t>
      </w:r>
    </w:p>
    <w:p w:rsidR="003B2ACF" w:rsidRDefault="003B277C">
      <w:pPr>
        <w:tabs>
          <w:tab w:val="left" w:pos="0"/>
        </w:tabs>
        <w:spacing w:after="0"/>
        <w:jc w:val="both"/>
        <w:rPr>
          <w:rFonts w:ascii="Times New Roman" w:hAnsi="Times New Roman"/>
        </w:rPr>
      </w:pPr>
      <w:r>
        <w:rPr>
          <w:rFonts w:ascii="Times New Roman" w:hAnsi="Times New Roman"/>
        </w:rPr>
        <w:t xml:space="preserve">    otjecanje vode te se materijal ne raznosi po javnim površinama.</w:t>
      </w:r>
    </w:p>
    <w:p w:rsidR="003B2ACF" w:rsidRDefault="003B2ACF">
      <w:pPr>
        <w:tabs>
          <w:tab w:val="left" w:pos="0"/>
        </w:tabs>
        <w:spacing w:after="0"/>
        <w:jc w:val="both"/>
        <w:rPr>
          <w:rFonts w:ascii="Times New Roman" w:hAnsi="Times New Roman"/>
        </w:rPr>
      </w:pPr>
    </w:p>
    <w:p w:rsidR="003B2ACF" w:rsidRDefault="003B277C">
      <w:pPr>
        <w:tabs>
          <w:tab w:val="left" w:pos="0"/>
        </w:tabs>
        <w:spacing w:after="0"/>
        <w:jc w:val="center"/>
        <w:rPr>
          <w:rFonts w:ascii="Times New Roman" w:hAnsi="Times New Roman"/>
        </w:rPr>
      </w:pPr>
      <w:r>
        <w:rPr>
          <w:rFonts w:ascii="Times New Roman" w:hAnsi="Times New Roman"/>
        </w:rPr>
        <w:t>Članak 34.</w:t>
      </w:r>
    </w:p>
    <w:p w:rsidR="003B2ACF" w:rsidRDefault="003B2ACF">
      <w:pPr>
        <w:tabs>
          <w:tab w:val="left" w:pos="0"/>
        </w:tabs>
        <w:spacing w:after="0"/>
        <w:jc w:val="center"/>
        <w:rPr>
          <w:rFonts w:ascii="Times New Roman" w:hAnsi="Times New Roman"/>
          <w:b/>
        </w:rPr>
      </w:pPr>
    </w:p>
    <w:p w:rsidR="003B2ACF" w:rsidRDefault="003B277C">
      <w:pPr>
        <w:tabs>
          <w:tab w:val="left" w:pos="0"/>
        </w:tabs>
        <w:spacing w:after="0"/>
        <w:jc w:val="both"/>
        <w:rPr>
          <w:rFonts w:ascii="Times New Roman" w:hAnsi="Times New Roman"/>
        </w:rPr>
      </w:pPr>
      <w:r>
        <w:rPr>
          <w:rFonts w:ascii="Times New Roman" w:hAnsi="Times New Roman"/>
        </w:rPr>
        <w:tab/>
        <w:t>Prije početka radova službenik nadležnog Odjela dužan je zapisnički u nazočnosti izvoditelja ili investitora radova utvrditi stanje površine javne namjene ili neizgrađenog građevinskog zemljišta koje će se koristiti.</w:t>
      </w:r>
    </w:p>
    <w:p w:rsidR="003B2ACF" w:rsidRDefault="003B277C">
      <w:pPr>
        <w:tabs>
          <w:tab w:val="left" w:pos="0"/>
        </w:tabs>
        <w:spacing w:after="0"/>
        <w:jc w:val="both"/>
        <w:rPr>
          <w:rFonts w:ascii="Times New Roman" w:hAnsi="Times New Roman"/>
        </w:rPr>
      </w:pPr>
      <w:r>
        <w:rPr>
          <w:rFonts w:ascii="Times New Roman" w:hAnsi="Times New Roman"/>
        </w:rPr>
        <w:tab/>
        <w:t>Izvođač radova je dužan, najkasnije 24 sata nakon završetka radova i uklanjanja opreme, obavijestiti komunalno redarstvo da mu zauzeta površina više nije potrebna.</w:t>
      </w:r>
    </w:p>
    <w:p w:rsidR="003B2ACF" w:rsidRDefault="003B277C">
      <w:pPr>
        <w:tabs>
          <w:tab w:val="left" w:pos="0"/>
        </w:tabs>
        <w:spacing w:after="0"/>
        <w:jc w:val="both"/>
        <w:rPr>
          <w:rFonts w:ascii="Times New Roman" w:hAnsi="Times New Roman"/>
        </w:rPr>
      </w:pPr>
      <w:r>
        <w:rPr>
          <w:rFonts w:ascii="Times New Roman" w:hAnsi="Times New Roman"/>
        </w:rPr>
        <w:tab/>
        <w:t>Nakon završetka radova izvođač radova je dužan zauzetu površinu ostaviti u stanju u kakvom je bila prije izvođenja radova.</w:t>
      </w:r>
    </w:p>
    <w:p w:rsidR="003B2ACF" w:rsidRDefault="003B277C">
      <w:pPr>
        <w:tabs>
          <w:tab w:val="left" w:pos="0"/>
        </w:tabs>
        <w:spacing w:after="0"/>
        <w:jc w:val="both"/>
        <w:rPr>
          <w:rFonts w:ascii="Times New Roman" w:hAnsi="Times New Roman"/>
        </w:rPr>
      </w:pPr>
      <w:r>
        <w:rPr>
          <w:rFonts w:ascii="Times New Roman" w:hAnsi="Times New Roman"/>
        </w:rPr>
        <w:tab/>
        <w:t>Komunalni redar pogledat će korištenu površinu javne namjene i ako utvrdi da postoji kakvo oštećenje, odnosno da nije u stanju u kakvom je bila prije izvođenja radova, naredit će izvođaču radova dovođenje korištene površine u prvobitno stanje u roku od 48 sati.</w:t>
      </w:r>
    </w:p>
    <w:p w:rsidR="003B2ACF" w:rsidRDefault="003B277C">
      <w:pPr>
        <w:tabs>
          <w:tab w:val="left" w:pos="0"/>
        </w:tabs>
        <w:spacing w:after="0"/>
        <w:jc w:val="both"/>
        <w:rPr>
          <w:rFonts w:ascii="Times New Roman" w:hAnsi="Times New Roman"/>
        </w:rPr>
      </w:pPr>
      <w:r>
        <w:rPr>
          <w:rFonts w:ascii="Times New Roman" w:hAnsi="Times New Roman"/>
        </w:rPr>
        <w:tab/>
        <w:t>Ukoliko izvođač radova ne postupi u roku iz stavka 3. ovoga članka, oštećenja na površini otkloniti će se preko treće osobe na njegov trošak.</w:t>
      </w:r>
    </w:p>
    <w:p w:rsidR="003B2ACF" w:rsidRDefault="003B2ACF">
      <w:pPr>
        <w:widowControl w:val="0"/>
        <w:tabs>
          <w:tab w:val="left" w:pos="0"/>
        </w:tabs>
        <w:spacing w:after="0" w:line="240" w:lineRule="auto"/>
        <w:rPr>
          <w:rFonts w:ascii="Times New Roman" w:hAnsi="Times New Roman" w:cs="Times New Roman"/>
          <w:b/>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35</w:t>
      </w:r>
      <w:r>
        <w:rPr>
          <w:rFonts w:ascii="Times New Roman" w:eastAsiaTheme="minorEastAsia" w:hAnsi="Times New Roman" w:cs="Times New Roman"/>
          <w:bCs/>
          <w:spacing w:val="16"/>
          <w:lang w:eastAsia="hr-HR"/>
        </w:rPr>
        <w:t>.</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Unutar javne zelene površine dozvoljeno je postavljanje električnih, telefonskih, vodovodnih, kanalizacijskih i plinskih vodova, na temelju odobrenja Odjela, uz obvezu izvoditelja radova da uspostavi prvobitno stanje javne zelene površine.</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Ako izvoditelj radova ne uspostavi prijašnje stanje u određenom roku, to će učiniti Odjel na teret izvoditelja radova.</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 xml:space="preserve">Članak </w:t>
      </w:r>
      <w:r>
        <w:rPr>
          <w:rFonts w:ascii="Times New Roman" w:eastAsiaTheme="minorEastAsia" w:hAnsi="Times New Roman" w:cs="Times New Roman"/>
          <w:bCs/>
          <w:spacing w:val="16"/>
          <w:lang w:eastAsia="hr-HR"/>
        </w:rPr>
        <w:t>36.</w:t>
      </w:r>
    </w:p>
    <w:p w:rsidR="003B2ACF" w:rsidRDefault="003B2ACF">
      <w:pPr>
        <w:widowControl w:val="0"/>
        <w:spacing w:after="0" w:line="240" w:lineRule="auto"/>
        <w:jc w:val="center"/>
        <w:rPr>
          <w:rFonts w:ascii="Times New Roman" w:eastAsiaTheme="minorEastAsia" w:hAnsi="Times New Roman" w:cs="Times New Roman"/>
          <w:lang w:eastAsia="hr-HR"/>
        </w:rPr>
      </w:pPr>
    </w:p>
    <w:p w:rsidR="003B2ACF" w:rsidRDefault="003B277C">
      <w:pPr>
        <w:widowControl w:val="0"/>
        <w:spacing w:after="0" w:line="252" w:lineRule="exact"/>
        <w:jc w:val="both"/>
      </w:pPr>
      <w:r>
        <w:rPr>
          <w:rFonts w:ascii="Times New Roman" w:eastAsiaTheme="minorEastAsia" w:hAnsi="Times New Roman" w:cs="Times New Roman"/>
          <w:lang w:eastAsia="hr-HR"/>
        </w:rPr>
        <w:tab/>
        <w:t xml:space="preserve">Za iskrcaj ogrjeva te za piljenje i cijepanje drva prvenstveno se koristi vlastito zemljište. </w:t>
      </w:r>
    </w:p>
    <w:p w:rsidR="003B2ACF" w:rsidRDefault="003B277C">
      <w:pPr>
        <w:widowControl w:val="0"/>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 xml:space="preserve">Privremeno se, za iskrcaj drva, može koristiti površina javne namjene na način da se ista </w:t>
      </w:r>
      <w:proofErr w:type="spellStart"/>
      <w:r>
        <w:rPr>
          <w:rFonts w:ascii="Times New Roman" w:eastAsiaTheme="minorEastAsia" w:hAnsi="Times New Roman" w:cs="Times New Roman"/>
          <w:lang w:eastAsia="hr-HR"/>
        </w:rPr>
        <w:t>neoštećuje</w:t>
      </w:r>
      <w:proofErr w:type="spellEnd"/>
      <w:r>
        <w:rPr>
          <w:rFonts w:ascii="Times New Roman" w:eastAsiaTheme="minorEastAsia" w:hAnsi="Times New Roman" w:cs="Times New Roman"/>
          <w:lang w:eastAsia="hr-HR"/>
        </w:rPr>
        <w:t xml:space="preserve"> i da se ne ometa promet. Iskrcana drva moraju se složiti okomito na rub kolnika, tako da se ne ruše.</w:t>
      </w:r>
    </w:p>
    <w:p w:rsidR="003B2ACF" w:rsidRDefault="003B277C">
      <w:pPr>
        <w:tabs>
          <w:tab w:val="left" w:pos="0"/>
        </w:tabs>
        <w:spacing w:after="0"/>
        <w:jc w:val="both"/>
        <w:rPr>
          <w:rFonts w:ascii="Times New Roman" w:hAnsi="Times New Roman"/>
        </w:rPr>
      </w:pPr>
      <w:r>
        <w:rPr>
          <w:rFonts w:ascii="Times New Roman" w:hAnsi="Times New Roman"/>
        </w:rPr>
        <w:tab/>
        <w:t>Drva se moraju ukloniti na području užeg centra grada u roku od 48 sata, na ostalom području u roku 5 dana, a javna površina mora se očistiti od piljevine i drugih otpadaka.</w:t>
      </w:r>
    </w:p>
    <w:p w:rsidR="003B2ACF" w:rsidRDefault="00C45060">
      <w:pPr>
        <w:tabs>
          <w:tab w:val="left" w:pos="0"/>
        </w:tabs>
        <w:spacing w:after="0"/>
        <w:jc w:val="both"/>
        <w:rPr>
          <w:rFonts w:ascii="Times New Roman" w:hAnsi="Times New Roman"/>
        </w:rPr>
      </w:pPr>
      <w:r>
        <w:rPr>
          <w:rFonts w:ascii="Times New Roman" w:hAnsi="Times New Roman"/>
        </w:rPr>
        <w:t xml:space="preserve">            </w:t>
      </w:r>
      <w:r w:rsidR="003B277C">
        <w:rPr>
          <w:rFonts w:ascii="Times New Roman" w:hAnsi="Times New Roman"/>
        </w:rPr>
        <w:t>Ukoliko vlasnik ne ukloni drva u roku i</w:t>
      </w:r>
      <w:r w:rsidR="00D90D72">
        <w:rPr>
          <w:rFonts w:ascii="Times New Roman" w:hAnsi="Times New Roman"/>
        </w:rPr>
        <w:t>z prethodnog stavka ovog članka</w:t>
      </w:r>
      <w:r w:rsidR="003B277C">
        <w:rPr>
          <w:rFonts w:ascii="Times New Roman" w:hAnsi="Times New Roman"/>
        </w:rPr>
        <w:t>, Grad Sisak će ih ukloniti s javne površine i zadržati ista.</w:t>
      </w:r>
    </w:p>
    <w:p w:rsidR="003B2ACF" w:rsidRDefault="003B2ACF">
      <w:pPr>
        <w:widowControl w:val="0"/>
        <w:tabs>
          <w:tab w:val="left" w:pos="0"/>
        </w:tabs>
        <w:spacing w:after="0" w:line="240" w:lineRule="auto"/>
        <w:jc w:val="both"/>
        <w:rPr>
          <w:rFonts w:ascii="Times New Roman" w:eastAsiaTheme="minorEastAsia" w:hAnsi="Times New Roman" w:cs="Times New Roman"/>
          <w:lang w:val="en-US" w:eastAsia="hr-HR"/>
        </w:rPr>
      </w:pP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rsidP="00C45060">
      <w:pPr>
        <w:widowControl w:val="0"/>
        <w:spacing w:after="0" w:line="240" w:lineRule="auto"/>
        <w:jc w:val="center"/>
      </w:pPr>
      <w:r>
        <w:rPr>
          <w:rFonts w:ascii="Times New Roman" w:eastAsiaTheme="minorEastAsia" w:hAnsi="Times New Roman" w:cs="Times New Roman"/>
          <w:bCs/>
          <w:spacing w:val="14"/>
          <w:lang w:eastAsia="hr-HR"/>
        </w:rPr>
        <w:t xml:space="preserve">Članak </w:t>
      </w:r>
      <w:r>
        <w:rPr>
          <w:rFonts w:ascii="Times New Roman" w:eastAsiaTheme="minorEastAsia" w:hAnsi="Times New Roman" w:cs="Times New Roman"/>
          <w:bCs/>
          <w:spacing w:val="16"/>
          <w:lang w:eastAsia="hr-HR"/>
        </w:rPr>
        <w:t>37.</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Ukrcaj i iskrcaj robe se prvenstveno obavlja na površinama koje nisu površine javne namjene. U opravdanim slučajevima, ukrcaj i iskrcaj robe može se privremeno obaviti i na površini javne namjene pod uvjetom da se ista ne oštećuje.</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U slučaju iz stavka 2. ovoga članka, roba se mora složiti tako da ne ometa promet i mora se odmah ukloniti.</w:t>
      </w:r>
    </w:p>
    <w:p w:rsidR="003B2ACF" w:rsidRDefault="003B2ACF">
      <w:pPr>
        <w:widowControl w:val="0"/>
        <w:spacing w:after="0" w:line="240" w:lineRule="auto"/>
        <w:ind w:firstLine="720"/>
        <w:jc w:val="both"/>
        <w:rPr>
          <w:rFonts w:ascii="Times New Roman" w:eastAsiaTheme="minorEastAsia" w:hAnsi="Times New Roman" w:cs="Times New Roman"/>
          <w:lang w:eastAsia="hr-HR"/>
        </w:rPr>
      </w:pPr>
    </w:p>
    <w:p w:rsidR="003B2ACF" w:rsidRDefault="003B277C" w:rsidP="00C45060">
      <w:pPr>
        <w:widowControl w:val="0"/>
        <w:spacing w:before="36" w:after="0" w:line="240" w:lineRule="auto"/>
        <w:jc w:val="center"/>
      </w:pPr>
      <w:r>
        <w:rPr>
          <w:noProof/>
          <w:lang w:eastAsia="hr-HR"/>
        </w:rPr>
        <mc:AlternateContent>
          <mc:Choice Requires="wps">
            <w:drawing>
              <wp:anchor distT="44450" distB="27940" distL="0" distR="0" simplePos="0" relativeHeight="5" behindDoc="0" locked="0" layoutInCell="1" allowOverlap="1" wp14:anchorId="47DE7B32">
                <wp:simplePos x="0" y="0"/>
                <wp:positionH relativeFrom="column">
                  <wp:posOffset>5281295</wp:posOffset>
                </wp:positionH>
                <wp:positionV relativeFrom="paragraph">
                  <wp:posOffset>9411335</wp:posOffset>
                </wp:positionV>
                <wp:extent cx="89535" cy="89535"/>
                <wp:effectExtent l="0" t="0" r="0" b="0"/>
                <wp:wrapSquare wrapText="bothSides"/>
                <wp:docPr id="5" name="Text Box 53"/>
                <wp:cNvGraphicFramePr/>
                <a:graphic xmlns:a="http://schemas.openxmlformats.org/drawingml/2006/main">
                  <a:graphicData uri="http://schemas.microsoft.com/office/word/2010/wordprocessingShape">
                    <wps:wsp>
                      <wps:cNvSpPr/>
                      <wps:spPr>
                        <a:xfrm>
                          <a:off x="0" y="0"/>
                          <a:ext cx="88920" cy="88920"/>
                        </a:xfrm>
                        <a:prstGeom prst="rect">
                          <a:avLst/>
                        </a:prstGeom>
                        <a:noFill/>
                        <a:ln>
                          <a:noFill/>
                        </a:ln>
                      </wps:spPr>
                      <wps:style>
                        <a:lnRef idx="0">
                          <a:scrgbClr r="0" g="0" b="0"/>
                        </a:lnRef>
                        <a:fillRef idx="0">
                          <a:scrgbClr r="0" g="0" b="0"/>
                        </a:fillRef>
                        <a:effectRef idx="0">
                          <a:scrgbClr r="0" g="0" b="0"/>
                        </a:effectRef>
                        <a:fontRef idx="minor"/>
                      </wps:style>
                      <wps:txbx>
                        <w:txbxContent>
                          <w:p w:rsidR="00FD5EDE" w:rsidRDefault="00FD5EDE">
                            <w:pPr>
                              <w:pStyle w:val="FrameContents"/>
                              <w:jc w:val="center"/>
                            </w:pPr>
                          </w:p>
                        </w:txbxContent>
                      </wps:txbx>
                      <wps:bodyPr lIns="0" tIns="0" rIns="0" bIns="0">
                        <a:noAutofit/>
                      </wps:bodyPr>
                    </wps:wsp>
                  </a:graphicData>
                </a:graphic>
              </wp:anchor>
            </w:drawing>
          </mc:Choice>
          <mc:Fallback>
            <w:pict>
              <v:rect id="Text Box 53" o:spid="_x0000_s1028" style="position:absolute;left:0;text-align:left;margin-left:415.85pt;margin-top:741.05pt;width:7.05pt;height:7.05pt;z-index:5;visibility:visible;mso-wrap-style:square;mso-wrap-distance-left:0;mso-wrap-distance-top:3.5pt;mso-wrap-distance-right:0;mso-wrap-distance-bottom:2.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" filled="f" stroked="f">
                <v:textbox inset="0,0,0,0">
                  <w:txbxContent>
                    <w:p w:rsidR="00FD5EDE" w:rsidRDefault="00FD5EDE">
                      <w:pPr>
                        <w:pStyle w:val="FrameContents"/>
                        <w:jc w:val="center"/>
                      </w:pPr>
                    </w:p>
                  </w:txbxContent>
                </v:textbox>
                <w10:wrap type="square"/>
              </v:rect>
            </w:pict>
          </mc:Fallback>
        </mc:AlternateContent>
      </w:r>
      <w:r>
        <w:rPr>
          <w:rFonts w:ascii="Times New Roman" w:eastAsiaTheme="minorEastAsia" w:hAnsi="Times New Roman" w:cs="Times New Roman"/>
          <w:bCs/>
          <w:lang w:eastAsia="hr-HR"/>
        </w:rPr>
        <w:t>Članak 38.</w:t>
      </w:r>
    </w:p>
    <w:p w:rsidR="003B2ACF" w:rsidRDefault="003B2ACF">
      <w:pPr>
        <w:widowControl w:val="0"/>
        <w:spacing w:after="0" w:line="240" w:lineRule="auto"/>
        <w:jc w:val="center"/>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Ako se na površini javne namjene održava javna priredba ili skup, organizator javne priredbe ili skupa dužan je u roku od 48 sati po završetku javne priredbe odnosno skupa očistiti površinu javne namjene i prilaz istoj.</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rsidP="00C45060">
      <w:pPr>
        <w:widowControl w:val="0"/>
        <w:spacing w:after="0" w:line="240" w:lineRule="auto"/>
        <w:jc w:val="center"/>
      </w:pPr>
      <w:r>
        <w:rPr>
          <w:rFonts w:ascii="Times New Roman" w:eastAsiaTheme="minorEastAsia" w:hAnsi="Times New Roman" w:cs="Times New Roman"/>
          <w:bCs/>
          <w:lang w:eastAsia="hr-HR"/>
        </w:rPr>
        <w:t>Članak 39.</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Lokacije za prodaju na otvorenim prostorima (tržnice na malo, tržnice na veliko, prigodne prodaje, sajmovi, izložbe i sl.) kojima upravlja Grad određuje nadležno tijelo Grada sukladno propisima.</w:t>
      </w:r>
    </w:p>
    <w:p w:rsidR="003B2ACF" w:rsidRDefault="003B277C">
      <w:pPr>
        <w:widowControl w:val="0"/>
        <w:spacing w:after="0" w:line="240" w:lineRule="auto"/>
        <w:jc w:val="both"/>
      </w:pPr>
      <w:r>
        <w:rPr>
          <w:rFonts w:ascii="Times New Roman" w:eastAsiaTheme="minorEastAsia" w:hAnsi="Times New Roman" w:cs="Times New Roman"/>
          <w:lang w:eastAsia="hr-HR"/>
        </w:rPr>
        <w:tab/>
        <w:t>Pravne i fizičke osobe mogu obavljati prodaju proizvoda na otvorenim prostorima u skladu s propisima kojima se uređuje obavljanje djelatnosti trgovine i ugostiteljstva te zakonom kojim se uređuje komunalno gospodarstvo.</w:t>
      </w:r>
    </w:p>
    <w:p w:rsidR="003B2ACF" w:rsidRDefault="003B2ACF">
      <w:pPr>
        <w:widowControl w:val="0"/>
        <w:spacing w:after="0" w:line="240" w:lineRule="auto"/>
        <w:jc w:val="both"/>
        <w:rPr>
          <w:rFonts w:ascii="Times New Roman" w:eastAsiaTheme="minorEastAsia" w:hAnsi="Times New Roman" w:cs="Times New Roman"/>
          <w:bCs/>
          <w:lang w:val="en-US" w:eastAsia="hr-HR"/>
        </w:rPr>
      </w:pPr>
    </w:p>
    <w:p w:rsidR="003B2ACF" w:rsidRDefault="003B277C" w:rsidP="00C45060">
      <w:pPr>
        <w:widowControl w:val="0"/>
        <w:spacing w:after="0" w:line="240" w:lineRule="auto"/>
        <w:jc w:val="center"/>
      </w:pPr>
      <w:r>
        <w:rPr>
          <w:rFonts w:ascii="Times New Roman" w:eastAsiaTheme="minorEastAsia" w:hAnsi="Times New Roman" w:cs="Times New Roman"/>
          <w:bCs/>
          <w:lang w:eastAsia="hr-HR"/>
        </w:rPr>
        <w:t>Članak 40.</w:t>
      </w:r>
    </w:p>
    <w:p w:rsidR="003B2ACF" w:rsidRDefault="003B277C">
      <w:pPr>
        <w:widowControl w:val="0"/>
        <w:spacing w:after="0" w:line="240" w:lineRule="auto"/>
        <w:jc w:val="center"/>
        <w:rPr>
          <w:rFonts w:ascii="Times New Roman" w:eastAsiaTheme="minorEastAsia" w:hAnsi="Times New Roman" w:cs="Times New Roman"/>
          <w:lang w:eastAsia="hr-HR"/>
        </w:rPr>
      </w:pPr>
      <w:r>
        <w:rPr>
          <w:rFonts w:ascii="Times New Roman" w:eastAsiaTheme="minorEastAsia" w:hAnsi="Times New Roman" w:cs="Times New Roman"/>
          <w:lang w:eastAsia="hr-HR"/>
        </w:rPr>
        <w:tab/>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Odredbe ove Odluke u dijelu kojim se propisuje komunalni red i mjere za njegovo provođenje na površinama javne namjene na odgovarajući se način primjenjuju i na zemljišta u vlasništvu Grada za gospodarske i druge svrhe.</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pPr>
        <w:widowControl w:val="0"/>
        <w:numPr>
          <w:ilvl w:val="0"/>
          <w:numId w:val="2"/>
        </w:numPr>
        <w:spacing w:after="0" w:line="240" w:lineRule="auto"/>
        <w:rPr>
          <w:rFonts w:ascii="Times New Roman" w:eastAsiaTheme="minorEastAsia" w:hAnsi="Times New Roman" w:cs="Times New Roman"/>
          <w:b/>
          <w:bCs/>
          <w:lang w:val="en-US" w:eastAsia="hr-HR"/>
        </w:rPr>
      </w:pPr>
      <w:r>
        <w:rPr>
          <w:rFonts w:ascii="Times New Roman" w:eastAsiaTheme="minorEastAsia" w:hAnsi="Times New Roman" w:cs="Times New Roman"/>
          <w:b/>
          <w:bCs/>
          <w:lang w:eastAsia="hr-HR"/>
        </w:rPr>
        <w:t xml:space="preserve">UVJETI KORIŠTENJA JAVNIH PARKIRALIŠTA, NERAZVRSTANIH CESTA I DRUGIH POVRŠINA JAVNE NAMJENE ZA PARKIRANJE VOZILA                                                                               </w:t>
      </w:r>
    </w:p>
    <w:p w:rsidR="003B2ACF" w:rsidRDefault="003B2ACF">
      <w:pPr>
        <w:widowControl w:val="0"/>
        <w:spacing w:after="0" w:line="240" w:lineRule="auto"/>
        <w:rPr>
          <w:rFonts w:ascii="Times New Roman" w:eastAsiaTheme="minorEastAsia" w:hAnsi="Times New Roman" w:cs="Times New Roman"/>
          <w:b/>
          <w:bCs/>
          <w:lang w:eastAsia="hr-HR"/>
        </w:rPr>
      </w:pPr>
    </w:p>
    <w:p w:rsidR="003B2ACF" w:rsidRDefault="003B277C" w:rsidP="00C45060">
      <w:pPr>
        <w:widowControl w:val="0"/>
        <w:spacing w:after="0" w:line="240" w:lineRule="auto"/>
        <w:jc w:val="center"/>
      </w:pPr>
      <w:r>
        <w:rPr>
          <w:rFonts w:ascii="Times New Roman" w:eastAsiaTheme="minorEastAsia" w:hAnsi="Times New Roman" w:cs="Times New Roman"/>
          <w:bCs/>
          <w:lang w:eastAsia="hr-HR"/>
        </w:rPr>
        <w:t>Članak 41.</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Javnim parkiralištem, u smislu ove Odluke, smatra se dio javno prometne površine namijenjen isključivo za parkiranje vozila i građevinski objekt namijenjen za parkiranje vozila (u daljnjem tekstu: javno parkiralište).</w:t>
      </w:r>
    </w:p>
    <w:p w:rsidR="003B2ACF" w:rsidRDefault="003B277C">
      <w:pPr>
        <w:widowControl w:val="0"/>
        <w:spacing w:after="0" w:line="240" w:lineRule="auto"/>
      </w:pPr>
      <w:r>
        <w:rPr>
          <w:rFonts w:ascii="Times New Roman" w:eastAsiaTheme="minorEastAsia" w:hAnsi="Times New Roman" w:cs="Times New Roman"/>
          <w:lang w:eastAsia="hr-HR"/>
        </w:rPr>
        <w:tab/>
        <w:t>Uvjeti korištenja javnih parkirališta uređuju se sukladno zakonu kojim se uređuje komunalno gospodarstvo i općim aktom Grada.</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rsidP="00C45060">
      <w:pPr>
        <w:widowControl w:val="0"/>
        <w:tabs>
          <w:tab w:val="left" w:pos="3672"/>
        </w:tabs>
        <w:spacing w:after="0" w:line="348" w:lineRule="atLeast"/>
        <w:jc w:val="center"/>
      </w:pPr>
      <w:r>
        <w:rPr>
          <w:rFonts w:ascii="Times New Roman" w:eastAsiaTheme="minorEastAsia" w:hAnsi="Times New Roman" w:cs="Times New Roman"/>
          <w:bCs/>
          <w:lang w:eastAsia="hr-HR"/>
        </w:rPr>
        <w:t>Članak 42.</w:t>
      </w:r>
    </w:p>
    <w:p w:rsidR="003B2ACF" w:rsidRDefault="003B2ACF">
      <w:pPr>
        <w:widowControl w:val="0"/>
        <w:tabs>
          <w:tab w:val="left" w:pos="3672"/>
        </w:tabs>
        <w:spacing w:after="0" w:line="348" w:lineRule="atLeast"/>
        <w:rPr>
          <w:rFonts w:ascii="Times New Roman" w:eastAsiaTheme="minorEastAsia" w:hAnsi="Times New Roman" w:cs="Times New Roman"/>
          <w:bCs/>
          <w:lang w:eastAsia="hr-HR"/>
        </w:rPr>
      </w:pPr>
    </w:p>
    <w:p w:rsidR="003B2ACF" w:rsidRDefault="003B277C">
      <w:pPr>
        <w:widowControl w:val="0"/>
        <w:spacing w:before="36"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Uvjeti korištenja nerazvrstanih cesta na području Grada Siska uređuju se sukladno zakonu kojim se uređuju ceste te općem aktu Grada kojim se uređuju nerazvrstane ceste.</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C45060" w:rsidP="00C45060">
      <w:pPr>
        <w:widowControl w:val="0"/>
        <w:spacing w:after="0" w:line="240" w:lineRule="auto"/>
        <w:ind w:left="3672"/>
      </w:pPr>
      <w:r>
        <w:rPr>
          <w:rFonts w:ascii="Times New Roman" w:eastAsiaTheme="minorEastAsia" w:hAnsi="Times New Roman" w:cs="Times New Roman"/>
          <w:bCs/>
          <w:lang w:eastAsia="hr-HR"/>
        </w:rPr>
        <w:t xml:space="preserve">          </w:t>
      </w:r>
      <w:r w:rsidR="003B277C">
        <w:rPr>
          <w:rFonts w:ascii="Times New Roman" w:eastAsiaTheme="minorEastAsia" w:hAnsi="Times New Roman" w:cs="Times New Roman"/>
          <w:bCs/>
          <w:lang w:eastAsia="hr-HR"/>
        </w:rPr>
        <w:t>Članak 43.</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Odredbe ove Odluke u dijelu kojim se propisuje komunalni red i mjere za njegovo provođenje na odgovarajući se način primjenjuju na javna parkirališta, nerazvrstane ceste i druge površine javne namjene za parkiranje vozila.</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pStyle w:val="Bezproreda"/>
        <w:rPr>
          <w:rFonts w:ascii="Times New Roman" w:hAnsi="Times New Roman" w:cs="Times New Roman"/>
          <w:b/>
          <w:lang w:val="en-US" w:eastAsia="hr-HR"/>
        </w:rPr>
      </w:pPr>
      <w:r>
        <w:rPr>
          <w:rFonts w:ascii="Times New Roman" w:hAnsi="Times New Roman" w:cs="Times New Roman"/>
          <w:b/>
          <w:lang w:eastAsia="hr-HR"/>
        </w:rPr>
        <w:t xml:space="preserve">V. ODRŽAVANJE ČISTOĆE I ČUVANJE POVRŠINA JAVNE NAMJENE </w:t>
      </w:r>
    </w:p>
    <w:p w:rsidR="003B2ACF" w:rsidRDefault="003B2ACF">
      <w:pPr>
        <w:pStyle w:val="Bezproreda"/>
        <w:rPr>
          <w:rFonts w:ascii="Times New Roman" w:hAnsi="Times New Roman" w:cs="Times New Roman"/>
          <w:b/>
          <w:lang w:eastAsia="hr-HR"/>
        </w:rPr>
      </w:pPr>
    </w:p>
    <w:p w:rsidR="003B2ACF" w:rsidRDefault="003B277C" w:rsidP="00006BBE">
      <w:pPr>
        <w:widowControl w:val="0"/>
        <w:spacing w:after="0" w:line="480" w:lineRule="auto"/>
        <w:jc w:val="center"/>
      </w:pPr>
      <w:r>
        <w:rPr>
          <w:rFonts w:ascii="Times New Roman" w:eastAsiaTheme="minorEastAsia" w:hAnsi="Times New Roman" w:cs="Times New Roman"/>
          <w:bCs/>
          <w:lang w:eastAsia="hr-HR"/>
        </w:rPr>
        <w:t>Članak 44.</w:t>
      </w:r>
    </w:p>
    <w:p w:rsidR="003B2ACF" w:rsidRDefault="003B277C">
      <w:pPr>
        <w:widowControl w:val="0"/>
        <w:tabs>
          <w:tab w:val="left" w:pos="0"/>
        </w:tabs>
        <w:spacing w:after="0" w:line="240" w:lineRule="auto"/>
        <w:jc w:val="both"/>
      </w:pPr>
      <w:r>
        <w:rPr>
          <w:rFonts w:ascii="Times New Roman" w:eastAsiaTheme="minorEastAsia" w:hAnsi="Times New Roman" w:cs="Times New Roman"/>
          <w:lang w:eastAsia="hr-HR"/>
        </w:rPr>
        <w:tab/>
        <w:t>Javne površine treba održava</w:t>
      </w:r>
      <w:r w:rsidR="00D90D72">
        <w:rPr>
          <w:rFonts w:ascii="Times New Roman" w:eastAsiaTheme="minorEastAsia" w:hAnsi="Times New Roman" w:cs="Times New Roman"/>
          <w:lang w:eastAsia="hr-HR"/>
        </w:rPr>
        <w:t xml:space="preserve">ti tako da budu uredne i čiste </w:t>
      </w:r>
      <w:r>
        <w:rPr>
          <w:rFonts w:ascii="Times New Roman" w:eastAsiaTheme="minorEastAsia" w:hAnsi="Times New Roman" w:cs="Times New Roman"/>
          <w:lang w:eastAsia="hr-HR"/>
        </w:rPr>
        <w:t>te da služe svrsi za koju su namijenjene.</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 xml:space="preserve">Pod održavanjem čistoće i čuvanjem površina javne namjene, u smislu ove Odluke, smatra se: </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čišćenje površina javne namjene,</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određivanje mjera za čuvanje površina javne namjene.</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rsidP="00006BBE">
      <w:pPr>
        <w:widowControl w:val="0"/>
        <w:spacing w:after="0" w:line="480" w:lineRule="auto"/>
        <w:ind w:right="3384" w:firstLine="3744"/>
        <w:jc w:val="center"/>
      </w:pPr>
      <w:r>
        <w:rPr>
          <w:rFonts w:ascii="Times New Roman" w:eastAsiaTheme="minorEastAsia" w:hAnsi="Times New Roman" w:cs="Times New Roman"/>
          <w:bCs/>
          <w:lang w:eastAsia="hr-HR"/>
        </w:rPr>
        <w:t>Članak 45.</w:t>
      </w:r>
    </w:p>
    <w:p w:rsidR="003B2ACF" w:rsidRDefault="003B277C">
      <w:pPr>
        <w:pStyle w:val="Bezproreda"/>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Održavanje čistoće površina javne namjene osigurava Grad.</w:t>
      </w:r>
    </w:p>
    <w:p w:rsidR="003B2ACF" w:rsidRDefault="003B277C">
      <w:pPr>
        <w:pStyle w:val="Bezproreda"/>
        <w:jc w:val="both"/>
        <w:rPr>
          <w:rFonts w:ascii="Times New Roman" w:eastAsiaTheme="minorEastAsia" w:hAnsi="Times New Roman" w:cs="Times New Roman"/>
          <w:lang w:val="en-US" w:eastAsia="hr-HR"/>
        </w:rPr>
      </w:pPr>
      <w:r>
        <w:rPr>
          <w:noProof/>
          <w:lang w:eastAsia="hr-HR"/>
        </w:rPr>
        <mc:AlternateContent>
          <mc:Choice Requires="wps">
            <w:drawing>
              <wp:anchor distT="44450" distB="27940" distL="0" distR="0" simplePos="0" relativeHeight="9" behindDoc="0" locked="0" layoutInCell="1" allowOverlap="1" wp14:anchorId="7CB39AD6">
                <wp:simplePos x="0" y="0"/>
                <wp:positionH relativeFrom="column">
                  <wp:posOffset>5275580</wp:posOffset>
                </wp:positionH>
                <wp:positionV relativeFrom="paragraph">
                  <wp:posOffset>9408160</wp:posOffset>
                </wp:positionV>
                <wp:extent cx="89535" cy="89535"/>
                <wp:effectExtent l="0" t="0" r="0" b="0"/>
                <wp:wrapSquare wrapText="bothSides"/>
                <wp:docPr id="7" name="Text Box 55"/>
                <wp:cNvGraphicFramePr/>
                <a:graphic xmlns:a="http://schemas.openxmlformats.org/drawingml/2006/main">
                  <a:graphicData uri="http://schemas.microsoft.com/office/word/2010/wordprocessingShape">
                    <wps:wsp>
                      <wps:cNvSpPr/>
                      <wps:spPr>
                        <a:xfrm>
                          <a:off x="0" y="0"/>
                          <a:ext cx="88920" cy="88920"/>
                        </a:xfrm>
                        <a:prstGeom prst="rect">
                          <a:avLst/>
                        </a:prstGeom>
                        <a:noFill/>
                        <a:ln>
                          <a:noFill/>
                        </a:ln>
                      </wps:spPr>
                      <wps:style>
                        <a:lnRef idx="0">
                          <a:scrgbClr r="0" g="0" b="0"/>
                        </a:lnRef>
                        <a:fillRef idx="0">
                          <a:scrgbClr r="0" g="0" b="0"/>
                        </a:fillRef>
                        <a:effectRef idx="0">
                          <a:scrgbClr r="0" g="0" b="0"/>
                        </a:effectRef>
                        <a:fontRef idx="minor"/>
                      </wps:style>
                      <wps:txbx>
                        <w:txbxContent>
                          <w:p w:rsidR="00FD5EDE" w:rsidRDefault="00FD5EDE">
                            <w:pPr>
                              <w:pStyle w:val="FrameContents"/>
                              <w:jc w:val="center"/>
                            </w:pPr>
                          </w:p>
                        </w:txbxContent>
                      </wps:txbx>
                      <wps:bodyPr lIns="0" tIns="0" rIns="0" bIns="0">
                        <a:noAutofit/>
                      </wps:bodyPr>
                    </wps:wsp>
                  </a:graphicData>
                </a:graphic>
              </wp:anchor>
            </w:drawing>
          </mc:Choice>
          <mc:Fallback>
            <w:pict>
              <v:rect id="Text Box 55" o:spid="_x0000_s1029" style="position:absolute;left:0;text-align:left;margin-left:415.4pt;margin-top:740.8pt;width:7.05pt;height:7.05pt;z-index:9;visibility:visible;mso-wrap-style:square;mso-wrap-distance-left:0;mso-wrap-distance-top:3.5pt;mso-wrap-distance-right:0;mso-wrap-distance-bottom:2.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" filled="f" stroked="f">
                <v:textbox inset="0,0,0,0">
                  <w:txbxContent>
                    <w:p w:rsidR="00FD5EDE" w:rsidRDefault="00FD5EDE">
                      <w:pPr>
                        <w:pStyle w:val="FrameContents"/>
                        <w:jc w:val="center"/>
                      </w:pPr>
                    </w:p>
                  </w:txbxContent>
                </v:textbox>
                <w10:wrap type="square"/>
              </v:rect>
            </w:pict>
          </mc:Fallback>
        </mc:AlternateContent>
      </w:r>
      <w:r>
        <w:rPr>
          <w:rFonts w:ascii="Times New Roman" w:hAnsi="Times New Roman" w:cs="Times New Roman"/>
          <w:lang w:eastAsia="hr-HR"/>
        </w:rPr>
        <w:tab/>
        <w:t xml:space="preserve">Čišćenje površina javne namjene obavlja trgovačko društvo Komunalac Sisak d.o.o., </w:t>
      </w:r>
      <w:proofErr w:type="spellStart"/>
      <w:r>
        <w:rPr>
          <w:rFonts w:ascii="Times New Roman" w:hAnsi="Times New Roman" w:cs="Times New Roman"/>
          <w:lang w:eastAsia="hr-HR"/>
        </w:rPr>
        <w:t>Capraška</w:t>
      </w:r>
      <w:proofErr w:type="spellEnd"/>
      <w:r>
        <w:rPr>
          <w:rFonts w:ascii="Times New Roman" w:hAnsi="Times New Roman" w:cs="Times New Roman"/>
          <w:lang w:eastAsia="hr-HR"/>
        </w:rPr>
        <w:t xml:space="preserve"> 12, 44000 Sisak, OIB: 28236957305 temeljem Programa održavanja komunalne infrastrukture kojeg donosi Gradsko vijeće.</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rsidP="00006BBE">
      <w:pPr>
        <w:widowControl w:val="0"/>
        <w:spacing w:after="0" w:line="240" w:lineRule="auto"/>
        <w:jc w:val="center"/>
      </w:pPr>
      <w:r>
        <w:rPr>
          <w:rFonts w:ascii="Times New Roman" w:eastAsiaTheme="minorEastAsia" w:hAnsi="Times New Roman" w:cs="Times New Roman"/>
          <w:bCs/>
          <w:spacing w:val="14"/>
          <w:lang w:eastAsia="hr-HR"/>
        </w:rPr>
        <w:t>Članak 46.</w:t>
      </w:r>
    </w:p>
    <w:p w:rsidR="003B2ACF" w:rsidRDefault="003B2ACF">
      <w:pPr>
        <w:widowControl w:val="0"/>
        <w:spacing w:after="0" w:line="240" w:lineRule="auto"/>
        <w:jc w:val="center"/>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Standard održavanja čistoće površina javne namjene određuje Odjel.</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Izvanredno čišćenje površine javne namjene odredit će se kada zbog vremenskih nepogoda ili sličnih događaja površine javne namjene budu prekomjerno onečišćene te kada ih je iz drugih razloga potrebno izvanredno očistiti.</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rsidP="00006BBE">
      <w:pPr>
        <w:widowControl w:val="0"/>
        <w:spacing w:after="0" w:line="240" w:lineRule="auto"/>
        <w:jc w:val="center"/>
      </w:pPr>
      <w:r>
        <w:rPr>
          <w:rFonts w:ascii="Times New Roman" w:eastAsiaTheme="minorEastAsia" w:hAnsi="Times New Roman" w:cs="Times New Roman"/>
          <w:bCs/>
          <w:spacing w:val="14"/>
          <w:lang w:eastAsia="hr-HR"/>
        </w:rPr>
        <w:t>Članak 47.</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Redovito i izvanredno čišćenje javnih parkirališta za čije se korištenje plaća naknada osigurava pravna ili fizička osoba koja upravlja javnim parkiralištem.</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rsidP="00006BBE">
      <w:pPr>
        <w:widowControl w:val="0"/>
        <w:spacing w:after="0" w:line="240" w:lineRule="auto"/>
        <w:jc w:val="center"/>
      </w:pPr>
      <w:r>
        <w:rPr>
          <w:rFonts w:ascii="Times New Roman" w:eastAsiaTheme="minorEastAsia" w:hAnsi="Times New Roman" w:cs="Times New Roman"/>
          <w:bCs/>
          <w:spacing w:val="14"/>
          <w:lang w:eastAsia="hr-HR"/>
        </w:rPr>
        <w:t>Članak 48.</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Na površinama javne namjene postavljaju se košarice za otpad.</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Zabranjeno je postavljanje košarica za otpad na stup na kojem se nalazi prometni znak, uređaj javne rasvjete, stup za isticanje zastave, drveće te na drugim mjestima na kojima nagrđuju izgled okoliša ili ometaju promet.</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Postavljene košarice za otpad ne smiju se uništavati ili oštećivati.</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rsidP="00006BBE">
      <w:pPr>
        <w:widowControl w:val="0"/>
        <w:spacing w:after="0" w:line="240" w:lineRule="auto"/>
        <w:jc w:val="center"/>
      </w:pPr>
      <w:r>
        <w:rPr>
          <w:rFonts w:ascii="Times New Roman" w:eastAsiaTheme="minorEastAsia" w:hAnsi="Times New Roman" w:cs="Times New Roman"/>
          <w:bCs/>
          <w:spacing w:val="14"/>
          <w:lang w:eastAsia="hr-HR"/>
        </w:rPr>
        <w:t>Članak 49.</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pPr>
      <w:r>
        <w:rPr>
          <w:rFonts w:ascii="Times New Roman" w:eastAsiaTheme="minorEastAsia" w:hAnsi="Times New Roman" w:cs="Times New Roman"/>
          <w:lang w:eastAsia="hr-HR"/>
        </w:rPr>
        <w:tab/>
        <w:t>Pravna ili fizička osoba koja obavlja djelatnost u objektu uz površinu javne namjene dužna je svakodnevno čistiti dio površine javne namjene koji se onečišćuje obavljanjem njene djelatnosti.</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rsidP="00006BBE">
      <w:pPr>
        <w:widowControl w:val="0"/>
        <w:spacing w:after="0" w:line="240" w:lineRule="auto"/>
        <w:jc w:val="center"/>
      </w:pPr>
      <w:r>
        <w:rPr>
          <w:rFonts w:ascii="Times New Roman" w:eastAsiaTheme="minorEastAsia" w:hAnsi="Times New Roman" w:cs="Times New Roman"/>
          <w:bCs/>
          <w:spacing w:val="14"/>
          <w:lang w:eastAsia="hr-HR"/>
        </w:rPr>
        <w:t>Članak 50.</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Na površini javne namjene nije dozvoljeno:</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odlagati građevinski materijal te građevinski i drugi krupni otpad bez odobrenja Odjela,</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izlagati slike, knjige, rabljene stvari, cvijeće, poljoprivredne i druge proizvode bez odobrenja Odjela,</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postavljati glazbene uređaje, uređaje za reprodukciju zvuka te uređaje za razglas i pojačanje zvuka </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bez odobrenja Odjela,</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postavljati predmete, naprave ili strojeve,</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lastRenderedPageBreak/>
        <w:t>- koristiti dječje igralište i sprave za igru djece protivno njihovoj namjeni,</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popravljati motorna vozila (osim u opravdanim slučajevima) te obavljati druge obrtničke radove,</w:t>
      </w:r>
    </w:p>
    <w:p w:rsidR="003B2ACF" w:rsidRDefault="003B277C">
      <w:pPr>
        <w:widowControl w:val="0"/>
        <w:spacing w:after="0" w:line="252" w:lineRule="exact"/>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prati osobe, životinje i motorna vozila ili ostale predmete na uređajima i objektima za javnu </w:t>
      </w:r>
    </w:p>
    <w:p w:rsidR="003B2ACF" w:rsidRDefault="003B277C">
      <w:pPr>
        <w:widowControl w:val="0"/>
        <w:spacing w:after="0" w:line="252" w:lineRule="exact"/>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vodoopskrbu,</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izlijevati otpadne tekućine bilo koje vrste,</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pljuvati i obavljati nuždu,</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bacati reklamne letke bez odobrenja Odjela,</w:t>
      </w:r>
    </w:p>
    <w:p w:rsidR="003B2ACF" w:rsidRDefault="003B277C">
      <w:pPr>
        <w:widowControl w:val="0"/>
        <w:tabs>
          <w:tab w:val="left" w:pos="1152"/>
        </w:tabs>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paliti otpad,</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obavljati bilo kakve radnje kojima se onečišćuje ili oštećuje površina javne namjene.</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51.</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Postavljanje plakata, oglasa i promidžbenog materijala dozvoljeno je samo na površinama i predmetima predviđenim za tu svrhu.</w:t>
      </w:r>
    </w:p>
    <w:p w:rsidR="003B2ACF" w:rsidRDefault="003B277C">
      <w:pPr>
        <w:widowControl w:val="0"/>
        <w:spacing w:after="0" w:line="240" w:lineRule="auto"/>
        <w:jc w:val="both"/>
        <w:rPr>
          <w:rFonts w:ascii="Times New Roman" w:eastAsiaTheme="minorEastAsia" w:hAnsi="Times New Roman" w:cs="Times New Roman"/>
          <w:lang w:val="en-US" w:eastAsia="hr-HR"/>
        </w:rPr>
      </w:pPr>
      <w:r>
        <w:rPr>
          <w:noProof/>
          <w:lang w:eastAsia="hr-HR"/>
        </w:rPr>
        <mc:AlternateContent>
          <mc:Choice Requires="wps">
            <w:drawing>
              <wp:anchor distT="44450" distB="27940" distL="0" distR="0" simplePos="0" relativeHeight="11" behindDoc="0" locked="0" layoutInCell="1" allowOverlap="1" wp14:anchorId="328DA82D">
                <wp:simplePos x="0" y="0"/>
                <wp:positionH relativeFrom="column">
                  <wp:posOffset>5272405</wp:posOffset>
                </wp:positionH>
                <wp:positionV relativeFrom="paragraph">
                  <wp:posOffset>9383395</wp:posOffset>
                </wp:positionV>
                <wp:extent cx="89535" cy="89535"/>
                <wp:effectExtent l="0" t="0" r="0" b="0"/>
                <wp:wrapSquare wrapText="bothSides"/>
                <wp:docPr id="9" name="Text Box 57"/>
                <wp:cNvGraphicFramePr/>
                <a:graphic xmlns:a="http://schemas.openxmlformats.org/drawingml/2006/main">
                  <a:graphicData uri="http://schemas.microsoft.com/office/word/2010/wordprocessingShape">
                    <wps:wsp>
                      <wps:cNvSpPr/>
                      <wps:spPr>
                        <a:xfrm>
                          <a:off x="0" y="0"/>
                          <a:ext cx="88920" cy="88920"/>
                        </a:xfrm>
                        <a:prstGeom prst="rect">
                          <a:avLst/>
                        </a:prstGeom>
                        <a:noFill/>
                        <a:ln>
                          <a:noFill/>
                        </a:ln>
                      </wps:spPr>
                      <wps:style>
                        <a:lnRef idx="0">
                          <a:scrgbClr r="0" g="0" b="0"/>
                        </a:lnRef>
                        <a:fillRef idx="0">
                          <a:scrgbClr r="0" g="0" b="0"/>
                        </a:fillRef>
                        <a:effectRef idx="0">
                          <a:scrgbClr r="0" g="0" b="0"/>
                        </a:effectRef>
                        <a:fontRef idx="minor"/>
                      </wps:style>
                      <wps:txbx>
                        <w:txbxContent>
                          <w:p w:rsidR="00FD5EDE" w:rsidRDefault="00FD5EDE">
                            <w:pPr>
                              <w:pStyle w:val="FrameContents"/>
                              <w:jc w:val="center"/>
                            </w:pPr>
                          </w:p>
                        </w:txbxContent>
                      </wps:txbx>
                      <wps:bodyPr lIns="0" tIns="0" rIns="0" bIns="0">
                        <a:noAutofit/>
                      </wps:bodyPr>
                    </wps:wsp>
                  </a:graphicData>
                </a:graphic>
              </wp:anchor>
            </w:drawing>
          </mc:Choice>
          <mc:Fallback>
            <w:pict>
              <v:rect id="Text Box 57" o:spid="_x0000_s1030" style="position:absolute;left:0;text-align:left;margin-left:415.15pt;margin-top:738.85pt;width:7.05pt;height:7.05pt;z-index:11;visibility:visible;mso-wrap-style:square;mso-wrap-distance-left:0;mso-wrap-distance-top:3.5pt;mso-wrap-distance-right:0;mso-wrap-distance-bottom:2.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" filled="f" stroked="f">
                <v:textbox inset="0,0,0,0">
                  <w:txbxContent>
                    <w:p w:rsidR="00FD5EDE" w:rsidRDefault="00FD5EDE">
                      <w:pPr>
                        <w:pStyle w:val="FrameContents"/>
                        <w:jc w:val="center"/>
                      </w:pPr>
                    </w:p>
                  </w:txbxContent>
                </v:textbox>
                <w10:wrap type="square"/>
              </v:rect>
            </w:pict>
          </mc:Fallback>
        </mc:AlternateContent>
      </w:r>
      <w:r>
        <w:rPr>
          <w:rFonts w:ascii="Times New Roman" w:eastAsiaTheme="minorEastAsia" w:hAnsi="Times New Roman" w:cs="Times New Roman"/>
          <w:lang w:eastAsia="hr-HR"/>
        </w:rPr>
        <w:tab/>
        <w:t>Zabranjeno je lijepiti i postavljati plakate, oglase i promidžbeni materijal na stablima, potpornim zidovima i stupovima, pročeljima zgrada, telefonskim govornicama, čekaonicama javnog gradskog prijevoza, semaforima, automobilima parkiranim na površinama javne namjene, posudama za odlaganje otpada, ogradama i drugim sličnim mjestima.</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Zabranjeno je neovlašteno postavljati plakate, oglase i promidžbeni materijal na nekretninama u vlasništvu Grada određenim općim aktom Grada kojim se uređuje davanje na korištenje javnih površina i drugih nekretnina, privremenih objekata te reklamnih i oglasnih predmeta u vlasništvu Grada.</w:t>
      </w:r>
    </w:p>
    <w:p w:rsidR="003B2ACF" w:rsidRDefault="003B277C">
      <w:pPr>
        <w:widowControl w:val="0"/>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Pravna ili fizička osoba koja postavi ili naruči postavljanje plakata, oglasa i promidžbenog materijala na nedozvoljenim mjestima kaznit će se prema odredbama ove Odluke.</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52.</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Na površini javne namjene nije dozvoljeno ostavljati motorna i druga vozila u nevoznom stanju (bez registarskih oznaka ili neregistrirana), te razne uređaje i njihove dijelove.</w:t>
      </w:r>
    </w:p>
    <w:p w:rsidR="003B2ACF" w:rsidRDefault="003B277C">
      <w:pPr>
        <w:tabs>
          <w:tab w:val="left" w:pos="0"/>
        </w:tabs>
        <w:spacing w:after="0"/>
        <w:jc w:val="both"/>
        <w:rPr>
          <w:rFonts w:ascii="Times New Roman" w:hAnsi="Times New Roman"/>
        </w:rPr>
      </w:pPr>
      <w:r>
        <w:rPr>
          <w:rFonts w:ascii="Times New Roman" w:hAnsi="Times New Roman"/>
        </w:rPr>
        <w:tab/>
        <w:t>Komunalni redar naredit će vlasniku vozila iz stavka 1. ovog članka  da u roku od tri dana ukloni vozilo s javne površine.</w:t>
      </w:r>
    </w:p>
    <w:p w:rsidR="003B2ACF" w:rsidRDefault="003B277C">
      <w:pPr>
        <w:tabs>
          <w:tab w:val="left" w:pos="0"/>
        </w:tabs>
        <w:spacing w:after="0"/>
        <w:jc w:val="both"/>
        <w:rPr>
          <w:rFonts w:ascii="Times New Roman" w:hAnsi="Times New Roman"/>
        </w:rPr>
      </w:pPr>
      <w:r>
        <w:rPr>
          <w:rFonts w:ascii="Times New Roman" w:hAnsi="Times New Roman"/>
        </w:rPr>
        <w:tab/>
        <w:t>Ako komunalni redar ne sazna tko je vlasnik vozila iz stavka 1. ovog članka, ostavit će na vozilu obavijest vlasniku da ga ukloni s javne površine u roku od tri dana.</w:t>
      </w:r>
    </w:p>
    <w:p w:rsidR="003B2ACF" w:rsidRDefault="003B277C">
      <w:pPr>
        <w:tabs>
          <w:tab w:val="left" w:pos="0"/>
        </w:tabs>
        <w:spacing w:after="0"/>
        <w:jc w:val="both"/>
        <w:rPr>
          <w:rFonts w:ascii="Times New Roman" w:hAnsi="Times New Roman"/>
        </w:rPr>
      </w:pPr>
      <w:r>
        <w:rPr>
          <w:rFonts w:ascii="Times New Roman" w:hAnsi="Times New Roman"/>
        </w:rPr>
        <w:tab/>
        <w:t>Ako vlasnik vozila ne postupi po nalogu komunalnog redara, vozilo će biti uklonjeno preko treće osobe na njegov trošak.</w:t>
      </w:r>
    </w:p>
    <w:p w:rsidR="003B2ACF" w:rsidRDefault="003B277C">
      <w:pPr>
        <w:widowControl w:val="0"/>
        <w:tabs>
          <w:tab w:val="left" w:pos="0"/>
        </w:tabs>
        <w:spacing w:after="0" w:line="240" w:lineRule="auto"/>
        <w:jc w:val="both"/>
        <w:rPr>
          <w:rFonts w:ascii="Times New Roman" w:hAnsi="Times New Roman" w:cs="Times New Roman"/>
          <w:lang w:eastAsia="hr-HR"/>
        </w:rPr>
      </w:pPr>
      <w:r>
        <w:rPr>
          <w:rFonts w:ascii="Times New Roman" w:hAnsi="Times New Roman" w:cs="Times New Roman"/>
          <w:lang w:eastAsia="hr-HR"/>
        </w:rPr>
        <w:tab/>
        <w:t>Prisilno uklonjeno vozilo odvozi se na odgovarajuće odlagalište o čemu je komunalno redarstvo dužno obavijestiti vlasnika. Ako vlasnik ne preuzme vozilo u roku od osam dana od primitka obavijesti i ne podmiri troškove uklanjanja i čuvanja (skladištenja) vozila, vozilo će biti prodano na javnoj dražbi.</w:t>
      </w:r>
    </w:p>
    <w:p w:rsidR="003B2ACF" w:rsidRDefault="003B2ACF">
      <w:pPr>
        <w:widowControl w:val="0"/>
        <w:tabs>
          <w:tab w:val="left" w:pos="0"/>
        </w:tabs>
        <w:spacing w:after="0" w:line="240" w:lineRule="auto"/>
        <w:jc w:val="both"/>
        <w:rPr>
          <w:rFonts w:ascii="Times New Roman"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53.</w:t>
      </w:r>
    </w:p>
    <w:p w:rsidR="003B2ACF" w:rsidRDefault="003B2ACF">
      <w:pPr>
        <w:widowControl w:val="0"/>
        <w:spacing w:after="0" w:line="240" w:lineRule="auto"/>
        <w:jc w:val="center"/>
        <w:rPr>
          <w:rFonts w:ascii="Times New Roman" w:eastAsiaTheme="minorEastAsia" w:hAnsi="Times New Roman" w:cs="Times New Roman"/>
          <w:bCs/>
          <w:spacing w:val="14"/>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Radi zaštite javne zelene površine, nije dozvoljeno:</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rezati i skidati grane i vrhove s ukrasnog drveća i grmlja,</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guliti koru stabala, zasijecati, zarezivati, savijati, trgati, zabadati noževe, zabijati čavle, stavljati </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plakate i sl., bušiti, gaziti te na drugi način oštećivati drveće, grmlje i živicu, </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penjati se po drveću,</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neovlašteno skidati plodove s drveća i grmlja, trgati i brati cvijeće, vaditi cvjetne i travnate</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w:t>
      </w:r>
      <w:proofErr w:type="spellStart"/>
      <w:r>
        <w:rPr>
          <w:rFonts w:ascii="Times New Roman" w:eastAsiaTheme="minorEastAsia" w:hAnsi="Times New Roman" w:cs="Times New Roman"/>
          <w:lang w:eastAsia="hr-HR"/>
        </w:rPr>
        <w:t>busenove</w:t>
      </w:r>
      <w:proofErr w:type="spellEnd"/>
      <w:r>
        <w:rPr>
          <w:rFonts w:ascii="Times New Roman" w:eastAsiaTheme="minorEastAsia" w:hAnsi="Times New Roman" w:cs="Times New Roman"/>
          <w:lang w:eastAsia="hr-HR"/>
        </w:rPr>
        <w:t xml:space="preserve"> te kidati grane s grmlja i drveća,</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neovlašteno sakupljati i odnositi suho granje, kore ili </w:t>
      </w:r>
      <w:proofErr w:type="spellStart"/>
      <w:r>
        <w:rPr>
          <w:rFonts w:ascii="Times New Roman" w:eastAsiaTheme="minorEastAsia" w:hAnsi="Times New Roman" w:cs="Times New Roman"/>
          <w:lang w:eastAsia="hr-HR"/>
        </w:rPr>
        <w:t>listnice</w:t>
      </w:r>
      <w:proofErr w:type="spellEnd"/>
      <w:r>
        <w:rPr>
          <w:rFonts w:ascii="Times New Roman" w:eastAsiaTheme="minorEastAsia" w:hAnsi="Times New Roman" w:cs="Times New Roman"/>
          <w:lang w:eastAsia="hr-HR"/>
        </w:rPr>
        <w:t>,</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gaziti, hodati, igrati se i ležati po uređenom travnjaku,</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kopati i odnositi zemlju, humus i bilje,</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bacati otpad, piljevinu, pepeo, odrezano šiblje i grane,</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dovoditi i puštati životinje,</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oštećivati, prljati, zagađivati i onesposobljavati opremu postavljenu na javnoj zelenoj površini,</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puštati otpadne vode, kiseline, motorna ulja i slično,</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na bilo koji način zagađivati javnu zelenu površinu,</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lastRenderedPageBreak/>
        <w:t xml:space="preserve">- voziti se biciklom, motorom, automobilom, gurati biciklu ili slično vozilo, kolica za teret (osim ako se takva  </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vozila kreću u svrhu održavanja javne zelene površine) te parkirati na javnoj zelenoj površini,</w:t>
      </w:r>
    </w:p>
    <w:p w:rsidR="003B2ACF" w:rsidRDefault="003B277C">
      <w:pPr>
        <w:widowControl w:val="0"/>
        <w:tabs>
          <w:tab w:val="left" w:pos="1152"/>
        </w:tabs>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ložiti vatru i potpaljivati stabla,</w:t>
      </w:r>
    </w:p>
    <w:p w:rsidR="003B2ACF" w:rsidRDefault="003B277C">
      <w:pPr>
        <w:widowControl w:val="0"/>
        <w:tabs>
          <w:tab w:val="left" w:pos="1152"/>
        </w:tabs>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prati vozila,</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hvatati i uznemiravati ptice i ostale životinje.</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ACF">
      <w:pPr>
        <w:widowControl w:val="0"/>
        <w:spacing w:after="0" w:line="240" w:lineRule="auto"/>
        <w:jc w:val="center"/>
        <w:rPr>
          <w:rFonts w:ascii="Times New Roman" w:eastAsiaTheme="minorEastAsia" w:hAnsi="Times New Roman" w:cs="Times New Roman"/>
          <w:bCs/>
          <w:spacing w:val="14"/>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54.</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Ako investitor ili izvoditelj građevinskih radova prilikom izgradnje novih i rekonstrukcije postojećih objekata te postavljanja naprave, uređaja i instalacija, uništi ili ošteti postojeću zelenu površinu, obvezan je nadoknaditi puni iznos troškova za vraćanje oštećene i uništene zelene površine u prvobitno stanje.</w:t>
      </w:r>
    </w:p>
    <w:p w:rsidR="003B2ACF" w:rsidRDefault="003B277C">
      <w:pPr>
        <w:widowControl w:val="0"/>
        <w:spacing w:after="0" w:line="252" w:lineRule="exact"/>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Otklanjanje svih oštećenja i ponovno uređenje zelene površine obavlja Odjel na teret osobe iz stavka 1. ovoga članka.</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55.</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Osoba koja namjerno ili iz nepažnje počini štetu na javnoj zelenoj površini obvezna je počinjenu štetu nadoknaditi.</w:t>
      </w:r>
    </w:p>
    <w:p w:rsidR="003B2ACF" w:rsidRDefault="003B277C">
      <w:pPr>
        <w:widowControl w:val="0"/>
        <w:spacing w:before="72"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Šteta se procjenjuje prema hortikulturnoj vrijednosti biljne vrste određene cjenikom, kojeg donosi Odjel.</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 xml:space="preserve">Članak </w:t>
      </w:r>
      <w:r>
        <w:rPr>
          <w:rFonts w:ascii="Times New Roman" w:eastAsiaTheme="minorEastAsia" w:hAnsi="Times New Roman" w:cs="Times New Roman"/>
          <w:bCs/>
          <w:lang w:eastAsia="hr-HR"/>
        </w:rPr>
        <w:t>56.</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Na javnoj zelenoj površini namijenjenoj široj upotrebi na vidnom mjestu mora biti istaknuta ploča koja sadrži odredbe o održavanju reda, čistoće, zaštite i ostalom.</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 xml:space="preserve">Članak </w:t>
      </w:r>
      <w:r>
        <w:rPr>
          <w:rFonts w:ascii="Times New Roman" w:eastAsiaTheme="minorEastAsia" w:hAnsi="Times New Roman" w:cs="Times New Roman"/>
          <w:bCs/>
          <w:lang w:eastAsia="hr-HR"/>
        </w:rPr>
        <w:t>57.</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Na svim površinama javne namjene zabranjeno je konzumiranje alkoholnih pića.</w:t>
      </w:r>
    </w:p>
    <w:p w:rsidR="003B2ACF" w:rsidRDefault="003B277C">
      <w:pPr>
        <w:widowControl w:val="0"/>
        <w:spacing w:after="0" w:line="240" w:lineRule="auto"/>
        <w:jc w:val="both"/>
      </w:pPr>
      <w:r>
        <w:rPr>
          <w:rFonts w:ascii="Times New Roman" w:eastAsiaTheme="minorEastAsia" w:hAnsi="Times New Roman" w:cs="Times New Roman"/>
          <w:lang w:eastAsia="hr-HR"/>
        </w:rPr>
        <w:tab/>
        <w:t>Iznimno od odredbe stavka 1. ovoga članka, kada se površine javne namjene koriste temeljem odobrenja Odjela sukladno općem aktu kojim se uređuje davanje na korištenje javnih površina i drugih nekretnina, privremenih objekata te reklamnih i oglasnih predmeta u vlasništvu Grada ili prilikom organiziranja prigodnih manifestacija, konzumiranje alkoholnih pića na tim javnim površinama je dopušteno.</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ACF">
      <w:pPr>
        <w:pStyle w:val="Bezproreda"/>
        <w:rPr>
          <w:rFonts w:ascii="Times New Roman" w:hAnsi="Times New Roman" w:cs="Times New Roman"/>
          <w:b/>
          <w:lang w:eastAsia="hr-HR"/>
        </w:rPr>
      </w:pPr>
    </w:p>
    <w:p w:rsidR="00F95A03" w:rsidRDefault="003B277C">
      <w:pPr>
        <w:pStyle w:val="Bezproreda"/>
        <w:rPr>
          <w:rFonts w:ascii="Times New Roman" w:hAnsi="Times New Roman" w:cs="Times New Roman"/>
          <w:b/>
          <w:lang w:eastAsia="hr-HR"/>
        </w:rPr>
      </w:pPr>
      <w:r>
        <w:rPr>
          <w:rFonts w:ascii="Times New Roman" w:hAnsi="Times New Roman" w:cs="Times New Roman"/>
          <w:b/>
          <w:lang w:eastAsia="hr-HR"/>
        </w:rPr>
        <w:t>VI. PRIKUPLJANJE, ODVOZ I POSTUPANJE SA PRIKUPLJENIM KOMUNALNIM</w:t>
      </w:r>
    </w:p>
    <w:p w:rsidR="003B2ACF" w:rsidRDefault="003B277C">
      <w:pPr>
        <w:pStyle w:val="Bezproreda"/>
        <w:rPr>
          <w:rFonts w:ascii="Times New Roman" w:hAnsi="Times New Roman" w:cs="Times New Roman"/>
          <w:b/>
          <w:lang w:val="en-US" w:eastAsia="hr-HR"/>
        </w:rPr>
      </w:pPr>
      <w:r>
        <w:rPr>
          <w:rFonts w:ascii="Times New Roman" w:hAnsi="Times New Roman" w:cs="Times New Roman"/>
          <w:b/>
          <w:lang w:eastAsia="hr-HR"/>
        </w:rPr>
        <w:t xml:space="preserve">OTPADOM </w:t>
      </w:r>
    </w:p>
    <w:p w:rsidR="003B2ACF" w:rsidRDefault="003B277C">
      <w:pPr>
        <w:widowControl w:val="0"/>
        <w:spacing w:after="0" w:line="480" w:lineRule="auto"/>
        <w:ind w:right="504"/>
        <w:jc w:val="center"/>
      </w:pPr>
      <w:r>
        <w:rPr>
          <w:rFonts w:ascii="Times New Roman" w:eastAsiaTheme="minorEastAsia" w:hAnsi="Times New Roman" w:cs="Times New Roman"/>
          <w:bCs/>
          <w:spacing w:val="14"/>
          <w:lang w:eastAsia="hr-HR"/>
        </w:rPr>
        <w:t xml:space="preserve">      Članak </w:t>
      </w:r>
      <w:r>
        <w:rPr>
          <w:rFonts w:ascii="Times New Roman" w:eastAsiaTheme="minorEastAsia" w:hAnsi="Times New Roman" w:cs="Times New Roman"/>
          <w:bCs/>
          <w:lang w:eastAsia="hr-HR"/>
        </w:rPr>
        <w:t>58.</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Pod komunalnim otpadom, u smislu ove Odluke, razumijeva se miješani komunalni otpad, biorazgradivi komunalni otpad te krupni (glomazni) otpad koji nastaje u kućanstvu (kućanski aparati, pokućstvo, sanitarni uređaji i slično).</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 xml:space="preserve">Članak </w:t>
      </w:r>
      <w:r>
        <w:rPr>
          <w:rFonts w:ascii="Times New Roman" w:eastAsiaTheme="minorEastAsia" w:hAnsi="Times New Roman" w:cs="Times New Roman"/>
          <w:bCs/>
          <w:lang w:eastAsia="hr-HR"/>
        </w:rPr>
        <w:t>59.</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 xml:space="preserve">Na području Grada javnu uslugu prikupljanja komunalnog otpada pruža trgovačko društvo Gospodarenje otpadom Sisak d.o.o., Trg Josipa </w:t>
      </w:r>
      <w:proofErr w:type="spellStart"/>
      <w:r>
        <w:rPr>
          <w:rFonts w:ascii="Times New Roman" w:eastAsiaTheme="minorEastAsia" w:hAnsi="Times New Roman" w:cs="Times New Roman"/>
          <w:lang w:eastAsia="hr-HR"/>
        </w:rPr>
        <w:t>Mađerića</w:t>
      </w:r>
      <w:proofErr w:type="spellEnd"/>
      <w:r>
        <w:rPr>
          <w:rFonts w:ascii="Times New Roman" w:eastAsiaTheme="minorEastAsia" w:hAnsi="Times New Roman" w:cs="Times New Roman"/>
          <w:lang w:eastAsia="hr-HR"/>
        </w:rPr>
        <w:t xml:space="preserve"> 1, 44000 Sisak, OIB: 25388753075 sukladno zakonu kojim se uređuje održivo gospodarenje otpadom, općem aktu Grada kojim se uređuje način pružanja javne usluge prikupljanja miješanog komunalnog otpada i biorazgradivog komunalnog otpada te usluga povezanih s javnom uslugom na području grada Siska te općem aktu Grada o dodjeli obavljanja javne usluge prikupljanja miješanog komunalnog otpada i biorazgradivog komunalnog otpada te usluga </w:t>
      </w:r>
      <w:r>
        <w:rPr>
          <w:rFonts w:ascii="Times New Roman" w:eastAsiaTheme="minorEastAsia" w:hAnsi="Times New Roman" w:cs="Times New Roman"/>
          <w:lang w:eastAsia="hr-HR"/>
        </w:rPr>
        <w:lastRenderedPageBreak/>
        <w:t>povezanih s javnom uslugom na području grada Siska.</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60</w:t>
      </w:r>
      <w:r>
        <w:rPr>
          <w:rFonts w:ascii="Times New Roman" w:eastAsiaTheme="minorEastAsia" w:hAnsi="Times New Roman" w:cs="Times New Roman"/>
          <w:bCs/>
          <w:lang w:eastAsia="hr-HR"/>
        </w:rPr>
        <w:t>.</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Korisnik javne usluge prikupljanja komunalnog otpada (u daljnjem tekstu: Korisnik) je pravna ili fizička osoba koja je vlasnik nekretnine, odnosno posebnog dijela nekretnine i korisnik nekretnine, odnosno posebnog dijela nekretnine kada je vlasnik nekretnine, odnosno posebnog dijela nekretnine obvezu plaćanja ugovorom prenio na korisnika i o tome obavijestio Gospodarenje otpadom Sisak d.o.o..</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Korisnik je obvezan:</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koristiti javnu uslugu prikupljanja komunalnog otpada i predati komunalni otpad trgovačkom društvu  </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Gospodarenje otpadom Sisak d.o.o.  na području na kojem se nalazi nekretnina Korisnika,</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osigurati o svome trošku propisni smještaj spremnika za komunalni otpad,</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odlagati komunalni otpad isključivo u odgovarajuće spremnike za otpad, na za to predviđena mjesta, sukladno vrsti otpada i namjeni spremnika, poštujući pritom pravila o odvojenom prikupljanju različite vrste komunalnog otpada te pravila sustava prikupljanja komunalnog otpada iz općeg akta Grada kojim se uređuje način pružanja javne usluge prikupljanja miješanog komunalnog otpada i biorazgradivog komunalnog otpada te usluga povezanih s javnom uslugom na području grada Siska,</w:t>
      </w:r>
    </w:p>
    <w:p w:rsidR="003B2ACF" w:rsidRDefault="003B277C">
      <w:pPr>
        <w:widowControl w:val="0"/>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iz komunalnog otpada izdvojiti papir, staklo, plastiku, metal i drugi korisni otpad (u daljnjem tekstu: </w:t>
      </w:r>
      <w:proofErr w:type="spellStart"/>
      <w:r>
        <w:rPr>
          <w:rFonts w:ascii="Times New Roman" w:eastAsiaTheme="minorEastAsia" w:hAnsi="Times New Roman" w:cs="Times New Roman"/>
          <w:lang w:eastAsia="hr-HR"/>
        </w:rPr>
        <w:t>reciklabilni</w:t>
      </w:r>
      <w:proofErr w:type="spellEnd"/>
      <w:r>
        <w:rPr>
          <w:rFonts w:ascii="Times New Roman" w:eastAsiaTheme="minorEastAsia" w:hAnsi="Times New Roman" w:cs="Times New Roman"/>
          <w:lang w:eastAsia="hr-HR"/>
        </w:rPr>
        <w:t xml:space="preserve"> otpad),</w:t>
      </w:r>
    </w:p>
    <w:p w:rsidR="003B2ACF" w:rsidRDefault="003B277C">
      <w:pPr>
        <w:widowControl w:val="0"/>
        <w:spacing w:after="0" w:line="240" w:lineRule="auto"/>
        <w:jc w:val="both"/>
        <w:rPr>
          <w:rFonts w:ascii="Times New Roman" w:eastAsiaTheme="minorEastAsia" w:hAnsi="Times New Roman" w:cs="Times New Roman"/>
          <w:lang w:val="en-US" w:eastAsia="hr-HR"/>
        </w:rPr>
      </w:pPr>
      <w:r>
        <w:rPr>
          <w:noProof/>
          <w:lang w:eastAsia="hr-HR"/>
        </w:rPr>
        <mc:AlternateContent>
          <mc:Choice Requires="wps">
            <w:drawing>
              <wp:anchor distT="44450" distB="27940" distL="0" distR="0" simplePos="0" relativeHeight="6" behindDoc="0" locked="0" layoutInCell="1" allowOverlap="1" wp14:anchorId="43C37F9C">
                <wp:simplePos x="0" y="0"/>
                <wp:positionH relativeFrom="column">
                  <wp:posOffset>5272405</wp:posOffset>
                </wp:positionH>
                <wp:positionV relativeFrom="paragraph">
                  <wp:posOffset>9383395</wp:posOffset>
                </wp:positionV>
                <wp:extent cx="89535" cy="89535"/>
                <wp:effectExtent l="0" t="0" r="0" b="0"/>
                <wp:wrapSquare wrapText="bothSides"/>
                <wp:docPr id="11" name="Text Box 61"/>
                <wp:cNvGraphicFramePr/>
                <a:graphic xmlns:a="http://schemas.openxmlformats.org/drawingml/2006/main">
                  <a:graphicData uri="http://schemas.microsoft.com/office/word/2010/wordprocessingShape">
                    <wps:wsp>
                      <wps:cNvSpPr/>
                      <wps:spPr>
                        <a:xfrm>
                          <a:off x="0" y="0"/>
                          <a:ext cx="88920" cy="88920"/>
                        </a:xfrm>
                        <a:prstGeom prst="rect">
                          <a:avLst/>
                        </a:prstGeom>
                        <a:noFill/>
                        <a:ln>
                          <a:noFill/>
                        </a:ln>
                      </wps:spPr>
                      <wps:style>
                        <a:lnRef idx="0">
                          <a:scrgbClr r="0" g="0" b="0"/>
                        </a:lnRef>
                        <a:fillRef idx="0">
                          <a:scrgbClr r="0" g="0" b="0"/>
                        </a:fillRef>
                        <a:effectRef idx="0">
                          <a:scrgbClr r="0" g="0" b="0"/>
                        </a:effectRef>
                        <a:fontRef idx="minor"/>
                      </wps:style>
                      <wps:txbx>
                        <w:txbxContent>
                          <w:p w:rsidR="00FD5EDE" w:rsidRDefault="00FD5EDE">
                            <w:pPr>
                              <w:pStyle w:val="FrameContents"/>
                              <w:jc w:val="center"/>
                            </w:pPr>
                          </w:p>
                        </w:txbxContent>
                      </wps:txbx>
                      <wps:bodyPr lIns="0" tIns="0" rIns="0" bIns="0">
                        <a:noAutofit/>
                      </wps:bodyPr>
                    </wps:wsp>
                  </a:graphicData>
                </a:graphic>
              </wp:anchor>
            </w:drawing>
          </mc:Choice>
          <mc:Fallback>
            <w:pict>
              <v:rect id="Text Box 61" o:spid="_x0000_s1031" style="position:absolute;left:0;text-align:left;margin-left:415.15pt;margin-top:738.85pt;width:7.05pt;height:7.05pt;z-index:6;visibility:visible;mso-wrap-style:square;mso-wrap-distance-left:0;mso-wrap-distance-top:3.5pt;mso-wrap-distance-right:0;mso-wrap-distance-bottom:2.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" filled="f" stroked="f">
                <v:textbox inset="0,0,0,0">
                  <w:txbxContent>
                    <w:p w:rsidR="00FD5EDE" w:rsidRDefault="00FD5EDE">
                      <w:pPr>
                        <w:pStyle w:val="FrameContents"/>
                        <w:jc w:val="center"/>
                      </w:pPr>
                    </w:p>
                  </w:txbxContent>
                </v:textbox>
                <w10:wrap type="square"/>
              </v:rect>
            </w:pict>
          </mc:Fallback>
        </mc:AlternateContent>
      </w:r>
      <w:r>
        <w:rPr>
          <w:rFonts w:ascii="Times New Roman" w:eastAsiaTheme="minorEastAsia" w:hAnsi="Times New Roman" w:cs="Times New Roman"/>
          <w:lang w:eastAsia="hr-HR"/>
        </w:rPr>
        <w:t xml:space="preserve">- predavati </w:t>
      </w:r>
      <w:proofErr w:type="spellStart"/>
      <w:r>
        <w:rPr>
          <w:rFonts w:ascii="Times New Roman" w:eastAsiaTheme="minorEastAsia" w:hAnsi="Times New Roman" w:cs="Times New Roman"/>
          <w:lang w:eastAsia="hr-HR"/>
        </w:rPr>
        <w:t>reciklabilni</w:t>
      </w:r>
      <w:proofErr w:type="spellEnd"/>
      <w:r>
        <w:rPr>
          <w:rFonts w:ascii="Times New Roman" w:eastAsiaTheme="minorEastAsia" w:hAnsi="Times New Roman" w:cs="Times New Roman"/>
          <w:lang w:eastAsia="hr-HR"/>
        </w:rPr>
        <w:t xml:space="preserve"> otpad, problematični otpad i krupni (glomazni) otpad odvojeno od ostalog komunalnog otpada te u svemu postupati s komunalnim otpadom na način određen zakonom kojim se uređuje održivo gospodarenje otpadom i općim aktom Grada kojim se uređuje način pružanja javne usluge prikupljanja miješanog komunalnog otpada i biorazgradivog komunalnog otpada te usluga povezanih s javnom uslugom na području grada Siska te ovom Odlukom.</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61</w:t>
      </w:r>
      <w:r>
        <w:rPr>
          <w:rFonts w:ascii="Times New Roman" w:eastAsiaTheme="minorEastAsia" w:hAnsi="Times New Roman" w:cs="Times New Roman"/>
          <w:bCs/>
          <w:spacing w:val="16"/>
          <w:lang w:eastAsia="hr-HR"/>
        </w:rPr>
        <w:t>.</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Gospodarenje otpadom Sisak d.o.o. je obvezan:</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pružati javnu uslugu prikupljanja komunalnog otpada u skladu s utvrđenim rasporedom te primjenjivim </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standardima propisanim za obavljanje djelatnosti,</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upoznati Korisnike sa Programom odvoza otpada,</w:t>
      </w:r>
    </w:p>
    <w:p w:rsidR="003B2ACF" w:rsidRDefault="003B277C">
      <w:pPr>
        <w:widowControl w:val="0"/>
        <w:spacing w:after="0" w:line="240" w:lineRule="auto"/>
        <w:ind w:right="288"/>
        <w:rPr>
          <w:rFonts w:ascii="Times New Roman" w:eastAsiaTheme="minorEastAsia" w:hAnsi="Times New Roman" w:cs="Times New Roman"/>
          <w:lang w:val="en-US" w:eastAsia="hr-HR"/>
        </w:rPr>
      </w:pPr>
      <w:r>
        <w:rPr>
          <w:rFonts w:ascii="Times New Roman" w:eastAsiaTheme="minorEastAsia" w:hAnsi="Times New Roman" w:cs="Times New Roman"/>
          <w:spacing w:val="-2"/>
          <w:lang w:eastAsia="hr-HR"/>
        </w:rPr>
        <w:t>- osigurati Korisniku odgovarajući spremnik za komunalni otpad (u daljnjem tekstu: spremnik),</w:t>
      </w:r>
      <w:r>
        <w:rPr>
          <w:rFonts w:ascii="Times New Roman" w:eastAsiaTheme="minorEastAsia" w:hAnsi="Times New Roman" w:cs="Times New Roman"/>
          <w:lang w:eastAsia="hr-HR"/>
        </w:rPr>
        <w:t xml:space="preserve"> označiti </w:t>
      </w:r>
    </w:p>
    <w:p w:rsidR="003B2ACF" w:rsidRDefault="003B277C">
      <w:pPr>
        <w:widowControl w:val="0"/>
        <w:spacing w:after="0" w:line="240" w:lineRule="auto"/>
        <w:ind w:right="288"/>
        <w:rPr>
          <w:rFonts w:ascii="Times New Roman" w:eastAsiaTheme="minorEastAsia" w:hAnsi="Times New Roman" w:cs="Times New Roman"/>
          <w:lang w:val="en-US" w:eastAsia="hr-HR"/>
        </w:rPr>
      </w:pPr>
      <w:r>
        <w:rPr>
          <w:rFonts w:ascii="Times New Roman" w:eastAsiaTheme="minorEastAsia" w:hAnsi="Times New Roman" w:cs="Times New Roman"/>
          <w:lang w:eastAsia="hr-HR"/>
        </w:rPr>
        <w:t xml:space="preserve">  spremnik oznakom,</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preuzeti sadržaj spremnika od Korisnika,</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 redovito odvoziti komunalni otpad na način utvrđen Programom odvoza otpada,</w:t>
      </w:r>
    </w:p>
    <w:p w:rsidR="003B2ACF" w:rsidRDefault="003B277C">
      <w:pPr>
        <w:widowControl w:val="0"/>
        <w:spacing w:after="0" w:line="240" w:lineRule="auto"/>
        <w:jc w:val="both"/>
      </w:pPr>
      <w:r>
        <w:rPr>
          <w:rFonts w:ascii="Times New Roman" w:eastAsiaTheme="minorEastAsia" w:hAnsi="Times New Roman" w:cs="Times New Roman"/>
          <w:lang w:eastAsia="hr-HR"/>
        </w:rPr>
        <w:t>- odgovarati za sigurnost, redovitost i kvalitetu javne usluge prikupljanja komunalnog otpada,</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prilikom pružanja javne usluge prikupljanja komunalnog otpada poduzimati mjere zaštite površina javne namjene, higijenske i sanitarne mjere te pridržavati se propisa o održivom gospodarenju otpadom i zaštiti okoliša te u svemu postupati s komunalnom otpadom u skladu sa zakonom kojim se uređuje održivo gospodarenje otpadom i općim aktom Grada kojim se uređuje način pružanja javne usluge prikupljanja miješanog komunalnog otpada i biorazgradivog komunalnog otpada te usluga povezanih s javnom uslugom na području grada Siska te ovom Odlukom.</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62</w:t>
      </w:r>
      <w:r>
        <w:rPr>
          <w:rFonts w:ascii="Times New Roman" w:eastAsiaTheme="minorEastAsia" w:hAnsi="Times New Roman" w:cs="Times New Roman"/>
          <w:bCs/>
          <w:spacing w:val="16"/>
          <w:lang w:eastAsia="hr-HR"/>
        </w:rPr>
        <w:t>.</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Spremnici se moraju postaviti i označiti u svemu sukladno općem aktu Grada kojim se uređuje način pružanja javne usluge prikupljanja miješanog komunalnog otpada i biorazgradivog komunalnog otpada te usluga povezanih s javnom uslugom na području grada Siska.</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Mjesto za postavljanje spremnika na površini javne namjene određuje Upravni odjel za upravne, imovinsko pravne i opće poslove sukladno odredbama općeg akta Grada kojim se propisuju uvjeti za postavljanje predmeta i privremenih objekata.</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Spremnici na površini javne namjene moraju se smjestiti tako da ne ugrožavaju sigurnost prometa, da su na strminama osigurani od pomicanja i da su dostupni specijalnom vozilu za odvoz otpada.</w:t>
      </w:r>
    </w:p>
    <w:p w:rsidR="003B2ACF" w:rsidRDefault="003B2ACF">
      <w:pPr>
        <w:widowControl w:val="0"/>
        <w:spacing w:after="0" w:line="240" w:lineRule="auto"/>
        <w:rPr>
          <w:rFonts w:ascii="Times New Roman" w:eastAsiaTheme="minorEastAsia" w:hAnsi="Times New Roman" w:cs="Times New Roman"/>
          <w:lang w:eastAsia="hr-HR"/>
        </w:rPr>
      </w:pPr>
    </w:p>
    <w:p w:rsidR="00006BBE" w:rsidRDefault="00006BBE">
      <w:pPr>
        <w:widowControl w:val="0"/>
        <w:spacing w:after="0" w:line="240" w:lineRule="auto"/>
        <w:jc w:val="center"/>
        <w:rPr>
          <w:rFonts w:ascii="Times New Roman" w:eastAsiaTheme="minorEastAsia" w:hAnsi="Times New Roman" w:cs="Times New Roman"/>
          <w:bCs/>
          <w:spacing w:val="14"/>
          <w:lang w:eastAsia="hr-HR"/>
        </w:rPr>
      </w:pPr>
    </w:p>
    <w:p w:rsidR="00D90D72" w:rsidRDefault="00D90D72">
      <w:pPr>
        <w:widowControl w:val="0"/>
        <w:spacing w:after="0" w:line="240" w:lineRule="auto"/>
        <w:jc w:val="center"/>
        <w:rPr>
          <w:rFonts w:ascii="Times New Roman" w:eastAsiaTheme="minorEastAsia" w:hAnsi="Times New Roman" w:cs="Times New Roman"/>
          <w:bCs/>
          <w:spacing w:val="14"/>
          <w:lang w:eastAsia="hr-HR"/>
        </w:rPr>
      </w:pPr>
    </w:p>
    <w:p w:rsidR="00006BBE" w:rsidRDefault="00006BBE">
      <w:pPr>
        <w:widowControl w:val="0"/>
        <w:spacing w:after="0" w:line="240" w:lineRule="auto"/>
        <w:jc w:val="center"/>
        <w:rPr>
          <w:rFonts w:ascii="Times New Roman" w:eastAsiaTheme="minorEastAsia" w:hAnsi="Times New Roman" w:cs="Times New Roman"/>
          <w:bCs/>
          <w:spacing w:val="14"/>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63</w:t>
      </w:r>
      <w:r>
        <w:rPr>
          <w:rFonts w:ascii="Times New Roman" w:eastAsiaTheme="minorEastAsia" w:hAnsi="Times New Roman" w:cs="Times New Roman"/>
          <w:bCs/>
          <w:spacing w:val="16"/>
          <w:lang w:eastAsia="hr-HR"/>
        </w:rPr>
        <w:t>.</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Zabranjeno je oštećivati spremnike, po njima crtati i/ili pisati te ih premještati s obilježenog mjesta.</w:t>
      </w:r>
    </w:p>
    <w:p w:rsidR="003B2ACF" w:rsidRDefault="003B277C">
      <w:pPr>
        <w:widowControl w:val="0"/>
        <w:spacing w:before="36" w:after="0" w:line="240" w:lineRule="auto"/>
        <w:jc w:val="center"/>
      </w:pPr>
      <w:r>
        <w:rPr>
          <w:noProof/>
          <w:lang w:eastAsia="hr-HR"/>
        </w:rPr>
        <mc:AlternateContent>
          <mc:Choice Requires="wps">
            <w:drawing>
              <wp:anchor distT="44450" distB="27940" distL="0" distR="0" simplePos="0" relativeHeight="8" behindDoc="0" locked="0" layoutInCell="1" allowOverlap="1" wp14:anchorId="764890B2">
                <wp:simplePos x="0" y="0"/>
                <wp:positionH relativeFrom="column">
                  <wp:posOffset>5281295</wp:posOffset>
                </wp:positionH>
                <wp:positionV relativeFrom="paragraph">
                  <wp:posOffset>9252585</wp:posOffset>
                </wp:positionV>
                <wp:extent cx="89535" cy="89535"/>
                <wp:effectExtent l="0" t="0" r="0" b="0"/>
                <wp:wrapSquare wrapText="bothSides"/>
                <wp:docPr id="13" name="Text Box 63"/>
                <wp:cNvGraphicFramePr/>
                <a:graphic xmlns:a="http://schemas.openxmlformats.org/drawingml/2006/main">
                  <a:graphicData uri="http://schemas.microsoft.com/office/word/2010/wordprocessingShape">
                    <wps:wsp>
                      <wps:cNvSpPr/>
                      <wps:spPr>
                        <a:xfrm>
                          <a:off x="0" y="0"/>
                          <a:ext cx="88920" cy="88920"/>
                        </a:xfrm>
                        <a:prstGeom prst="rect">
                          <a:avLst/>
                        </a:prstGeom>
                        <a:noFill/>
                        <a:ln>
                          <a:noFill/>
                        </a:ln>
                      </wps:spPr>
                      <wps:style>
                        <a:lnRef idx="0">
                          <a:scrgbClr r="0" g="0" b="0"/>
                        </a:lnRef>
                        <a:fillRef idx="0">
                          <a:scrgbClr r="0" g="0" b="0"/>
                        </a:fillRef>
                        <a:effectRef idx="0">
                          <a:scrgbClr r="0" g="0" b="0"/>
                        </a:effectRef>
                        <a:fontRef idx="minor"/>
                      </wps:style>
                      <wps:txbx>
                        <w:txbxContent>
                          <w:p w:rsidR="00FD5EDE" w:rsidRDefault="00FD5EDE">
                            <w:pPr>
                              <w:pStyle w:val="FrameContents"/>
                              <w:jc w:val="center"/>
                            </w:pPr>
                          </w:p>
                        </w:txbxContent>
                      </wps:txbx>
                      <wps:bodyPr lIns="0" tIns="0" rIns="0" bIns="0">
                        <a:noAutofit/>
                      </wps:bodyPr>
                    </wps:wsp>
                  </a:graphicData>
                </a:graphic>
              </wp:anchor>
            </w:drawing>
          </mc:Choice>
          <mc:Fallback>
            <w:pict>
              <v:rect id="Text Box 63" o:spid="_x0000_s1032" style="position:absolute;left:0;text-align:left;margin-left:415.85pt;margin-top:728.55pt;width:7.05pt;height:7.05pt;z-index:8;visibility:visible;mso-wrap-style:square;mso-wrap-distance-left:0;mso-wrap-distance-top:3.5pt;mso-wrap-distance-right:0;mso-wrap-distance-bottom:2.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" filled="f" stroked="f">
                <v:textbox inset="0,0,0,0">
                  <w:txbxContent>
                    <w:p w:rsidR="00FD5EDE" w:rsidRDefault="00FD5EDE">
                      <w:pPr>
                        <w:pStyle w:val="FrameContents"/>
                        <w:jc w:val="center"/>
                      </w:pPr>
                    </w:p>
                  </w:txbxContent>
                </v:textbox>
                <w10:wrap type="square"/>
              </v:rect>
            </w:pict>
          </mc:Fallback>
        </mc:AlternateContent>
      </w:r>
      <w:r>
        <w:rPr>
          <w:rFonts w:ascii="Times New Roman" w:eastAsiaTheme="minorEastAsia" w:hAnsi="Times New Roman" w:cs="Times New Roman"/>
          <w:bCs/>
          <w:spacing w:val="2"/>
          <w:lang w:eastAsia="hr-HR"/>
        </w:rPr>
        <w:t>Članak 64</w:t>
      </w:r>
      <w:r>
        <w:rPr>
          <w:rFonts w:ascii="Times New Roman" w:eastAsiaTheme="minorEastAsia" w:hAnsi="Times New Roman" w:cs="Times New Roman"/>
          <w:bCs/>
          <w:lang w:eastAsia="hr-HR"/>
        </w:rPr>
        <w:t>.</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Nije dozvoljeno parkiranje vozila na način da se onemogućuje pristup specijalnom vozilu za odvoz otpada ili onemogućuje odvoz otpada na drugi način.</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b/>
          <w:bCs/>
          <w:lang w:val="en-US" w:eastAsia="hr-HR"/>
        </w:rPr>
      </w:pPr>
      <w:r>
        <w:rPr>
          <w:rFonts w:ascii="Times New Roman" w:eastAsiaTheme="minorEastAsia" w:hAnsi="Times New Roman" w:cs="Times New Roman"/>
          <w:b/>
          <w:bCs/>
          <w:lang w:eastAsia="hr-HR"/>
        </w:rPr>
        <w:t>VII. UKLANJANJE SNIJEGA I LEDA</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2"/>
          <w:lang w:eastAsia="hr-HR"/>
        </w:rPr>
        <w:t xml:space="preserve">Članak </w:t>
      </w:r>
      <w:r>
        <w:rPr>
          <w:rFonts w:ascii="Times New Roman" w:eastAsiaTheme="minorEastAsia" w:hAnsi="Times New Roman" w:cs="Times New Roman"/>
          <w:bCs/>
          <w:lang w:eastAsia="hr-HR"/>
        </w:rPr>
        <w:t>65.</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Uklanjanje snijega i leda s površine javne namjene obavlja trgovačko društvo u čijoj su nadležnosti poslovi održavanja te površine javne namjene, izuzev s površina javne namjene za koje je ovom Odlukom drugačije određeno.</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2"/>
          <w:lang w:eastAsia="hr-HR"/>
        </w:rPr>
        <w:t xml:space="preserve">Članak </w:t>
      </w:r>
      <w:r>
        <w:rPr>
          <w:rFonts w:ascii="Times New Roman" w:eastAsiaTheme="minorEastAsia" w:hAnsi="Times New Roman" w:cs="Times New Roman"/>
          <w:bCs/>
          <w:lang w:eastAsia="hr-HR"/>
        </w:rPr>
        <w:t>66.</w:t>
      </w:r>
    </w:p>
    <w:p w:rsidR="003B2ACF" w:rsidRDefault="003B277C">
      <w:pPr>
        <w:widowControl w:val="0"/>
        <w:spacing w:after="0" w:line="240" w:lineRule="auto"/>
        <w:rPr>
          <w:rFonts w:ascii="Times New Roman" w:eastAsiaTheme="minorEastAsia" w:hAnsi="Times New Roman" w:cs="Times New Roman"/>
          <w:lang w:eastAsia="hr-HR"/>
        </w:rPr>
      </w:pPr>
      <w:r>
        <w:rPr>
          <w:rFonts w:ascii="Times New Roman" w:eastAsiaTheme="minorEastAsia" w:hAnsi="Times New Roman" w:cs="Times New Roman"/>
          <w:lang w:eastAsia="hr-HR"/>
        </w:rPr>
        <w:tab/>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Dio nogostupa koji se nalazi ispred stambenog ili poslovnog objekta dužan je čistiti od leda i snijega vlasnik ili korisnik tog objekta, na način da se uklanjanjem ili posipanjem solju ili pijeskom osigura siguran i nesmetan prolaz pješaka.</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Uklanjanje snijega i leda s kolodvora, javnih parkirališta na kojima se plaća naknada, tržnica na malo, pješačkih staza i drugih pješačkih površina na groblju i auto taxi stajališta, obveza je pravnih i fizičkih osoba koje koriste taj prostor za obavljanje djelatnosti.</w:t>
      </w:r>
    </w:p>
    <w:p w:rsidR="003B2ACF" w:rsidRDefault="003B277C">
      <w:pPr>
        <w:widowControl w:val="0"/>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O uklanjanju snijega i leda s nogostupa uz privremeni objekt dužan je brinuti se vlasnik odnosno korisnik privremenog objekta.</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Pravna ili fizička osoba koja obavlja uklanjanje snijega i leda s površine javne namjene dužna je osigurati da se materijal kojim je posipana površina javne namjene ukloni u roku od osam dana od otapanja snijega ili leda.</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480" w:lineRule="auto"/>
        <w:ind w:right="-1"/>
        <w:rPr>
          <w:rFonts w:ascii="Times New Roman" w:eastAsiaTheme="minorEastAsia" w:hAnsi="Times New Roman" w:cs="Times New Roman"/>
          <w:b/>
          <w:bCs/>
          <w:lang w:val="en-US" w:eastAsia="hr-HR"/>
        </w:rPr>
      </w:pPr>
      <w:r>
        <w:rPr>
          <w:rFonts w:ascii="Times New Roman" w:eastAsiaTheme="minorEastAsia" w:hAnsi="Times New Roman" w:cs="Times New Roman"/>
          <w:b/>
          <w:bCs/>
          <w:lang w:eastAsia="hr-HR"/>
        </w:rPr>
        <w:t xml:space="preserve">VIII. UKLANJANJE PROTUPRAVNO  POSTAVLJENIH PREDMETA </w:t>
      </w:r>
    </w:p>
    <w:p w:rsidR="003B2ACF" w:rsidRDefault="003B277C">
      <w:pPr>
        <w:widowControl w:val="0"/>
        <w:spacing w:after="0" w:line="480" w:lineRule="auto"/>
        <w:ind w:right="-1"/>
        <w:jc w:val="center"/>
      </w:pPr>
      <w:r>
        <w:rPr>
          <w:rFonts w:ascii="Times New Roman" w:eastAsiaTheme="minorEastAsia" w:hAnsi="Times New Roman" w:cs="Times New Roman"/>
          <w:bCs/>
          <w:spacing w:val="2"/>
          <w:lang w:eastAsia="hr-HR"/>
        </w:rPr>
        <w:t xml:space="preserve">Članak </w:t>
      </w:r>
      <w:r>
        <w:rPr>
          <w:rFonts w:ascii="Times New Roman" w:eastAsiaTheme="minorEastAsia" w:hAnsi="Times New Roman" w:cs="Times New Roman"/>
          <w:bCs/>
          <w:lang w:eastAsia="hr-HR"/>
        </w:rPr>
        <w:t>67.</w:t>
      </w:r>
    </w:p>
    <w:p w:rsidR="003B2ACF" w:rsidRDefault="003B277C">
      <w:pPr>
        <w:widowControl w:val="0"/>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Predmeti, oprema i uređaji postavljeni suprotno odredbama ove Odluke smatraju se protupravno postavljenim predmetima, uređajima i opremom.</w:t>
      </w:r>
    </w:p>
    <w:p w:rsidR="003B2ACF" w:rsidRDefault="003B277C">
      <w:pPr>
        <w:widowControl w:val="0"/>
        <w:spacing w:after="0" w:line="240" w:lineRule="auto"/>
        <w:jc w:val="both"/>
      </w:pPr>
      <w:r>
        <w:rPr>
          <w:rFonts w:ascii="Times New Roman" w:eastAsiaTheme="minorEastAsia" w:hAnsi="Times New Roman" w:cs="Times New Roman"/>
          <w:lang w:eastAsia="hr-HR"/>
        </w:rPr>
        <w:tab/>
        <w:t>Komunalni redar rješenjem će naložiti uklanjanje predmeta, uređaja i opreme iz stavka 1. ovoga članka, osim predmeta, uređaja i opreme za čije je uklanjanje propisana nadležnost drugog.</w:t>
      </w:r>
    </w:p>
    <w:p w:rsidR="003B2ACF" w:rsidRDefault="003B277C">
      <w:pPr>
        <w:tabs>
          <w:tab w:val="left" w:pos="0"/>
        </w:tabs>
        <w:spacing w:after="0"/>
        <w:jc w:val="both"/>
        <w:rPr>
          <w:rFonts w:ascii="Times New Roman" w:hAnsi="Times New Roman"/>
        </w:rPr>
      </w:pPr>
      <w:r>
        <w:rPr>
          <w:rFonts w:ascii="Times New Roman" w:hAnsi="Times New Roman"/>
        </w:rPr>
        <w:tab/>
        <w:t>Ako vlasnik predmeta predmet ne ukloni u roku određenom rješenjem, komunalni redar organizirat će uklanjanje predmeta na trošak vlasnika.</w:t>
      </w:r>
    </w:p>
    <w:p w:rsidR="003B2ACF" w:rsidRDefault="003B277C">
      <w:pPr>
        <w:widowControl w:val="0"/>
        <w:tabs>
          <w:tab w:val="left" w:pos="0"/>
        </w:tabs>
        <w:spacing w:after="0" w:line="240" w:lineRule="auto"/>
        <w:jc w:val="both"/>
        <w:rPr>
          <w:rFonts w:ascii="Times New Roman" w:hAnsi="Times New Roman"/>
        </w:rPr>
      </w:pPr>
      <w:r>
        <w:rPr>
          <w:rFonts w:ascii="Times New Roman" w:eastAsiaTheme="minorEastAsia" w:hAnsi="Times New Roman" w:cs="Times New Roman"/>
          <w:lang w:eastAsia="hr-HR"/>
        </w:rPr>
        <w:tab/>
        <w:t>Ako je vlasnik predmeta nepoznat, uklanjanje će se izvršiti na trošak Grada, a predmet će se odložiti u javno skladište.</w:t>
      </w:r>
    </w:p>
    <w:p w:rsidR="003B2ACF" w:rsidRDefault="003B2ACF">
      <w:pPr>
        <w:widowControl w:val="0"/>
        <w:spacing w:after="0" w:line="240" w:lineRule="auto"/>
        <w:ind w:left="142" w:hanging="142"/>
        <w:jc w:val="both"/>
        <w:rPr>
          <w:rFonts w:ascii="Times New Roman" w:eastAsiaTheme="minorEastAsia" w:hAnsi="Times New Roman" w:cs="Times New Roman"/>
          <w:lang w:eastAsia="hr-HR"/>
        </w:rPr>
      </w:pPr>
    </w:p>
    <w:p w:rsidR="003B2ACF" w:rsidRDefault="003B2ACF">
      <w:pPr>
        <w:widowControl w:val="0"/>
        <w:spacing w:after="0" w:line="240" w:lineRule="auto"/>
        <w:ind w:left="142" w:hanging="142"/>
        <w:jc w:val="both"/>
        <w:rPr>
          <w:rFonts w:ascii="Times New Roman" w:eastAsiaTheme="minorEastAsia" w:hAnsi="Times New Roman" w:cs="Times New Roman"/>
          <w:lang w:eastAsia="hr-HR"/>
        </w:rPr>
      </w:pPr>
    </w:p>
    <w:p w:rsidR="003B2ACF" w:rsidRDefault="003B277C">
      <w:pPr>
        <w:pStyle w:val="Bezproreda"/>
        <w:rPr>
          <w:rFonts w:ascii="Times New Roman" w:hAnsi="Times New Roman" w:cs="Times New Roman"/>
          <w:b/>
          <w:lang w:val="en-US" w:eastAsia="hr-HR"/>
        </w:rPr>
      </w:pPr>
      <w:r>
        <w:rPr>
          <w:rFonts w:ascii="Times New Roman" w:hAnsi="Times New Roman" w:cs="Times New Roman"/>
          <w:b/>
          <w:lang w:eastAsia="hr-HR"/>
        </w:rPr>
        <w:t xml:space="preserve">IX. </w:t>
      </w:r>
      <w:r>
        <w:rPr>
          <w:rFonts w:ascii="Times New Roman" w:hAnsi="Times New Roman" w:cs="Times New Roman"/>
          <w:b/>
          <w:spacing w:val="2"/>
          <w:lang w:eastAsia="hr-HR"/>
        </w:rPr>
        <w:t xml:space="preserve">MJERE </w:t>
      </w:r>
      <w:r>
        <w:rPr>
          <w:rFonts w:ascii="Times New Roman" w:hAnsi="Times New Roman" w:cs="Times New Roman"/>
          <w:b/>
          <w:lang w:eastAsia="hr-HR"/>
        </w:rPr>
        <w:t xml:space="preserve">ZA </w:t>
      </w:r>
      <w:r>
        <w:rPr>
          <w:rFonts w:ascii="Times New Roman" w:hAnsi="Times New Roman" w:cs="Times New Roman"/>
          <w:b/>
          <w:spacing w:val="2"/>
          <w:lang w:eastAsia="hr-HR"/>
        </w:rPr>
        <w:t xml:space="preserve">PROVOĐENJE </w:t>
      </w:r>
      <w:r>
        <w:rPr>
          <w:rFonts w:ascii="Times New Roman" w:hAnsi="Times New Roman" w:cs="Times New Roman"/>
          <w:b/>
          <w:lang w:eastAsia="hr-HR"/>
        </w:rPr>
        <w:t xml:space="preserve">KOMUNALNOG REDA </w:t>
      </w:r>
    </w:p>
    <w:p w:rsidR="003B2ACF" w:rsidRDefault="003B2ACF">
      <w:pPr>
        <w:pStyle w:val="Bezproreda"/>
        <w:jc w:val="center"/>
        <w:rPr>
          <w:rFonts w:ascii="Times New Roman" w:hAnsi="Times New Roman" w:cs="Times New Roman"/>
          <w:lang w:eastAsia="hr-HR"/>
        </w:rPr>
      </w:pPr>
    </w:p>
    <w:p w:rsidR="003B2ACF" w:rsidRDefault="003B277C">
      <w:pPr>
        <w:pStyle w:val="Bezproreda"/>
        <w:jc w:val="center"/>
      </w:pPr>
      <w:r>
        <w:rPr>
          <w:rFonts w:ascii="Times New Roman" w:hAnsi="Times New Roman" w:cs="Times New Roman"/>
          <w:lang w:eastAsia="hr-HR"/>
        </w:rPr>
        <w:t xml:space="preserve">Članak </w:t>
      </w:r>
      <w:r>
        <w:rPr>
          <w:rFonts w:ascii="Times New Roman" w:hAnsi="Times New Roman" w:cs="Times New Roman"/>
          <w:spacing w:val="-2"/>
          <w:lang w:eastAsia="hr-HR"/>
        </w:rPr>
        <w:t>68.</w:t>
      </w:r>
    </w:p>
    <w:p w:rsidR="003B2ACF" w:rsidRDefault="003B2ACF">
      <w:pPr>
        <w:widowControl w:val="0"/>
        <w:spacing w:after="0" w:line="240" w:lineRule="auto"/>
        <w:jc w:val="center"/>
        <w:rPr>
          <w:rFonts w:ascii="Arial" w:eastAsiaTheme="minorEastAsia" w:hAnsi="Arial" w:cs="Arial"/>
          <w:lang w:eastAsia="hr-HR"/>
        </w:rPr>
      </w:pPr>
    </w:p>
    <w:p w:rsidR="003B2ACF" w:rsidRDefault="003B277C">
      <w:pPr>
        <w:widowControl w:val="0"/>
        <w:spacing w:after="0" w:line="240" w:lineRule="auto"/>
        <w:jc w:val="both"/>
      </w:pPr>
      <w:r>
        <w:rPr>
          <w:rFonts w:ascii="Times New Roman" w:eastAsiaTheme="minorEastAsia" w:hAnsi="Times New Roman" w:cs="Times New Roman"/>
          <w:lang w:eastAsia="hr-HR"/>
        </w:rPr>
        <w:tab/>
        <w:t xml:space="preserve">Nadzor nad provedbom ove Odluke provodi Odjel. </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Komunalni redari poslove nadzora obavljaju sukladno zakonu kojim se uređuje komunalno gospodarstvo, posebnim propisima i ovoj Odluci.</w:t>
      </w:r>
    </w:p>
    <w:p w:rsidR="003B2ACF" w:rsidRDefault="003B277C">
      <w:pPr>
        <w:widowControl w:val="0"/>
        <w:spacing w:after="0" w:line="240" w:lineRule="auto"/>
        <w:jc w:val="both"/>
        <w:rPr>
          <w:rFonts w:ascii="Times New Roman" w:eastAsiaTheme="minorEastAsia" w:hAnsi="Times New Roman" w:cs="Times New Roman"/>
          <w:highlight w:val="yellow"/>
          <w:lang w:val="en-US" w:eastAsia="hr-HR"/>
        </w:rPr>
      </w:pPr>
      <w:r>
        <w:rPr>
          <w:rFonts w:ascii="Times New Roman" w:eastAsiaTheme="minorEastAsia" w:hAnsi="Times New Roman" w:cs="Times New Roman"/>
          <w:lang w:eastAsia="hr-HR"/>
        </w:rPr>
        <w:tab/>
        <w:t>Komunalni redar u obavljanju službene dužnosti nosi službenu odoru i ima službenu iskaznicu.</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lastRenderedPageBreak/>
        <w:tab/>
        <w:t>Izgled službene odore te izgled i sadržaj službene iskaznice komunalnog redara propisuje Gradsko vijeće odlukom.</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pPr>
        <w:widowControl w:val="0"/>
        <w:spacing w:before="72" w:after="0" w:line="240" w:lineRule="auto"/>
        <w:jc w:val="center"/>
      </w:pPr>
      <w:r>
        <w:rPr>
          <w:noProof/>
          <w:lang w:eastAsia="hr-HR"/>
        </w:rPr>
        <mc:AlternateContent>
          <mc:Choice Requires="wps">
            <w:drawing>
              <wp:anchor distT="44450" distB="27940" distL="0" distR="0" simplePos="0" relativeHeight="12" behindDoc="0" locked="0" layoutInCell="1" allowOverlap="1" wp14:anchorId="462C9D91">
                <wp:simplePos x="0" y="0"/>
                <wp:positionH relativeFrom="column">
                  <wp:posOffset>5269230</wp:posOffset>
                </wp:positionH>
                <wp:positionV relativeFrom="paragraph">
                  <wp:posOffset>9411335</wp:posOffset>
                </wp:positionV>
                <wp:extent cx="89535" cy="89535"/>
                <wp:effectExtent l="0" t="0" r="0" b="0"/>
                <wp:wrapSquare wrapText="bothSides"/>
                <wp:docPr id="15" name="Text Box 65"/>
                <wp:cNvGraphicFramePr/>
                <a:graphic xmlns:a="http://schemas.openxmlformats.org/drawingml/2006/main">
                  <a:graphicData uri="http://schemas.microsoft.com/office/word/2010/wordprocessingShape">
                    <wps:wsp>
                      <wps:cNvSpPr/>
                      <wps:spPr>
                        <a:xfrm>
                          <a:off x="0" y="0"/>
                          <a:ext cx="88920" cy="88920"/>
                        </a:xfrm>
                        <a:prstGeom prst="rect">
                          <a:avLst/>
                        </a:prstGeom>
                        <a:noFill/>
                        <a:ln>
                          <a:noFill/>
                        </a:ln>
                      </wps:spPr>
                      <wps:style>
                        <a:lnRef idx="0">
                          <a:scrgbClr r="0" g="0" b="0"/>
                        </a:lnRef>
                        <a:fillRef idx="0">
                          <a:scrgbClr r="0" g="0" b="0"/>
                        </a:fillRef>
                        <a:effectRef idx="0">
                          <a:scrgbClr r="0" g="0" b="0"/>
                        </a:effectRef>
                        <a:fontRef idx="minor"/>
                      </wps:style>
                      <wps:txbx>
                        <w:txbxContent>
                          <w:p w:rsidR="00FD5EDE" w:rsidRDefault="00FD5EDE">
                            <w:pPr>
                              <w:pStyle w:val="FrameContents"/>
                              <w:jc w:val="center"/>
                            </w:pPr>
                          </w:p>
                        </w:txbxContent>
                      </wps:txbx>
                      <wps:bodyPr lIns="0" tIns="0" rIns="0" bIns="0">
                        <a:noAutofit/>
                      </wps:bodyPr>
                    </wps:wsp>
                  </a:graphicData>
                </a:graphic>
              </wp:anchor>
            </w:drawing>
          </mc:Choice>
          <mc:Fallback>
            <w:pict>
              <v:rect id="Text Box 65" o:spid="_x0000_s1033" style="position:absolute;left:0;text-align:left;margin-left:414.9pt;margin-top:741.05pt;width:7.05pt;height:7.05pt;z-index:12;visibility:visible;mso-wrap-style:square;mso-wrap-distance-left:0;mso-wrap-distance-top:3.5pt;mso-wrap-distance-right:0;mso-wrap-distance-bottom:2.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" filled="f" stroked="f">
                <v:textbox inset="0,0,0,0">
                  <w:txbxContent>
                    <w:p w:rsidR="00FD5EDE" w:rsidRDefault="00FD5EDE">
                      <w:pPr>
                        <w:pStyle w:val="FrameContents"/>
                        <w:jc w:val="center"/>
                      </w:pPr>
                    </w:p>
                  </w:txbxContent>
                </v:textbox>
                <w10:wrap type="square"/>
              </v:rect>
            </w:pict>
          </mc:Fallback>
        </mc:AlternateContent>
      </w:r>
      <w:r>
        <w:rPr>
          <w:rFonts w:ascii="Times New Roman" w:eastAsiaTheme="minorEastAsia" w:hAnsi="Times New Roman" w:cs="Times New Roman"/>
          <w:bCs/>
          <w:spacing w:val="14"/>
          <w:lang w:eastAsia="hr-HR"/>
        </w:rPr>
        <w:t xml:space="preserve">Članak </w:t>
      </w:r>
      <w:r>
        <w:rPr>
          <w:rFonts w:ascii="Times New Roman" w:eastAsiaTheme="minorEastAsia" w:hAnsi="Times New Roman" w:cs="Times New Roman"/>
          <w:bCs/>
          <w:spacing w:val="16"/>
          <w:lang w:eastAsia="hr-HR"/>
        </w:rPr>
        <w:t>69.</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U provedbi nadzora nad ovom Odlukom komunalni redar ovlašten je:</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zatražiti i pregledati isprave (osobna iskaznica, putovnica, izvod iz sudskog registra i slično) na temelju kojih se može utvrditi identitet stranke odnosno zakonskog zastupnika stranke, kao i drugih osoba nazočnih prilikom nadzora,</w:t>
      </w:r>
    </w:p>
    <w:p w:rsidR="003B2ACF" w:rsidRDefault="003B277C">
      <w:pPr>
        <w:widowControl w:val="0"/>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uzimati izjave od odgovornih osoba radi pribavljanja dokaza o činjenicama koje se ne mogu izravno utvrditi kao i od drugih osoba nazočnih prilikom nadzora,</w:t>
      </w:r>
    </w:p>
    <w:p w:rsidR="003B2ACF" w:rsidRDefault="003B277C">
      <w:pPr>
        <w:widowControl w:val="0"/>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zatražiti pisanim putem od stranke točne i potpune podatke i dokumentaciju potrebnu u nadzoru,</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prikupljati dokaze i utvrđivati činjenično stanje na vizualni i drugi odgovarajući način (fotografiranjem, snimanjem kamerom, videozapisom i slično),</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obavljati i druge radnje u svrhu provedbe nadzora,</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rješenjem ili na drugi propisani način narediti fizičkim i pravnim osobama mjere za održavanje komunalnog reda propisane ovom Odlukom odnosno druge mjere propisane zakonom,</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predložiti izdavanje obveznog prekršajnog naloga,</w:t>
      </w: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 naplatiti novčanu kaznu na mjestu počinjenja prekršaja od počinitelja.</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70</w:t>
      </w:r>
      <w:r>
        <w:rPr>
          <w:rFonts w:ascii="Times New Roman" w:eastAsiaTheme="minorEastAsia" w:hAnsi="Times New Roman" w:cs="Times New Roman"/>
          <w:bCs/>
          <w:spacing w:val="16"/>
          <w:lang w:eastAsia="hr-HR"/>
        </w:rPr>
        <w:t>.</w:t>
      </w:r>
    </w:p>
    <w:p w:rsidR="003B2ACF" w:rsidRDefault="003B2ACF">
      <w:pPr>
        <w:widowControl w:val="0"/>
        <w:spacing w:after="0" w:line="240" w:lineRule="auto"/>
        <w:jc w:val="both"/>
        <w:rPr>
          <w:rFonts w:ascii="Times New Roman" w:eastAsiaTheme="minorEastAsia" w:hAnsi="Times New Roman" w:cs="Times New Roman"/>
          <w:bCs/>
          <w:spacing w:val="16"/>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Javnopravno tijelo te fizička i pravna osoba dužni su komunalnom redaru omogućiti nesmetano obavljanje nadzora, a poglavito pristup do prostorija objekta, naprava i uređaja, dati osobne podatke te pružiti druga potrebna obavještenja o predmetu uredovanja.</w:t>
      </w:r>
    </w:p>
    <w:p w:rsidR="003B2ACF" w:rsidRDefault="003B277C">
      <w:pPr>
        <w:widowControl w:val="0"/>
        <w:spacing w:after="0" w:line="240" w:lineRule="auto"/>
        <w:jc w:val="both"/>
      </w:pPr>
      <w:r>
        <w:rPr>
          <w:rFonts w:ascii="Times New Roman" w:eastAsiaTheme="minorEastAsia" w:hAnsi="Times New Roman" w:cs="Times New Roman"/>
          <w:lang w:eastAsia="hr-HR"/>
        </w:rPr>
        <w:tab/>
        <w:t>Odjel je ovlašten zatražiti pomoć policije ako se prilikom izvršenja rješenja pruži otpor ili se otpor osnovano očekuje.</w:t>
      </w:r>
    </w:p>
    <w:p w:rsidR="003B2ACF" w:rsidRDefault="003B2ACF">
      <w:pPr>
        <w:widowControl w:val="0"/>
        <w:spacing w:after="0" w:line="240" w:lineRule="auto"/>
        <w:jc w:val="both"/>
        <w:rPr>
          <w:rFonts w:ascii="Times New Roman" w:eastAsiaTheme="minorEastAsia" w:hAnsi="Times New Roman" w:cs="Times New Roman"/>
          <w:lang w:val="en-US" w:eastAsia="hr-HR"/>
        </w:rPr>
      </w:pP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b/>
          <w:bCs/>
          <w:spacing w:val="16"/>
          <w:lang w:val="en-US" w:eastAsia="hr-HR"/>
        </w:rPr>
      </w:pPr>
      <w:r>
        <w:rPr>
          <w:rFonts w:ascii="Times New Roman" w:eastAsiaTheme="minorEastAsia" w:hAnsi="Times New Roman" w:cs="Times New Roman"/>
          <w:b/>
          <w:bCs/>
          <w:spacing w:val="16"/>
          <w:lang w:eastAsia="hr-HR"/>
        </w:rPr>
        <w:t>X. KAZNENE ODREDBE</w:t>
      </w: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71</w:t>
      </w:r>
      <w:r>
        <w:rPr>
          <w:rFonts w:ascii="Times New Roman" w:eastAsiaTheme="minorEastAsia" w:hAnsi="Times New Roman" w:cs="Times New Roman"/>
          <w:bCs/>
          <w:spacing w:val="16"/>
          <w:lang w:eastAsia="hr-HR"/>
        </w:rPr>
        <w:t>.</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pPr>
        <w:widowControl w:val="0"/>
        <w:spacing w:after="0" w:line="240" w:lineRule="auto"/>
        <w:jc w:val="both"/>
      </w:pPr>
      <w:r>
        <w:rPr>
          <w:rFonts w:ascii="Times New Roman" w:eastAsiaTheme="minorEastAsia" w:hAnsi="Times New Roman" w:cs="Times New Roman"/>
          <w:lang w:eastAsia="hr-HR"/>
        </w:rPr>
        <w:tab/>
        <w:t>Novčanom kaznom u iznosu od 10.000,00 kuna kaznit će se za prekršaj pravna osoba koja obavlja komunalnu djelatnost ako:</w:t>
      </w:r>
    </w:p>
    <w:p w:rsidR="003B2ACF" w:rsidRDefault="003B277C">
      <w:pPr>
        <w:widowControl w:val="0"/>
        <w:numPr>
          <w:ilvl w:val="0"/>
          <w:numId w:val="3"/>
        </w:numPr>
        <w:tabs>
          <w:tab w:val="left" w:pos="284"/>
        </w:tabs>
        <w:spacing w:after="0" w:line="240" w:lineRule="auto"/>
        <w:ind w:left="0" w:firstLine="0"/>
        <w:jc w:val="both"/>
      </w:pPr>
      <w:r>
        <w:rPr>
          <w:rFonts w:ascii="Times New Roman" w:eastAsiaTheme="minorEastAsia" w:hAnsi="Times New Roman" w:cs="Times New Roman"/>
          <w:lang w:eastAsia="hr-HR"/>
        </w:rPr>
        <w:t>ne održava objekte i uređaje javne rasvjete u stanju funkcionalne sposobnosti (članak 19.  Odluke),</w:t>
      </w:r>
    </w:p>
    <w:p w:rsidR="003B2ACF" w:rsidRDefault="003B277C">
      <w:pPr>
        <w:widowControl w:val="0"/>
        <w:numPr>
          <w:ilvl w:val="0"/>
          <w:numId w:val="3"/>
        </w:numPr>
        <w:tabs>
          <w:tab w:val="left" w:pos="284"/>
        </w:tabs>
        <w:spacing w:after="0" w:line="240" w:lineRule="auto"/>
        <w:ind w:left="0" w:firstLine="0"/>
        <w:jc w:val="both"/>
      </w:pPr>
      <w:r>
        <w:rPr>
          <w:rFonts w:ascii="Times New Roman" w:eastAsiaTheme="minorEastAsia" w:hAnsi="Times New Roman" w:cs="Times New Roman"/>
          <w:lang w:eastAsia="hr-HR"/>
        </w:rPr>
        <w:t>ne održava u stanju funkcionalne sposobnosti klupe, košarice za otpad, opremu dječjih igrališta, javne satove, stajališta javnog gradskog prijevoza, fontane, vodoskoke, spomenike i skulpture, orijentacijske planove grada i druge slične predmete ili objekte koji predstavljaju urbanu opremu (članak 22. stavak 1. Odluke),</w:t>
      </w:r>
    </w:p>
    <w:p w:rsidR="003B2ACF" w:rsidRDefault="003B277C">
      <w:pPr>
        <w:widowControl w:val="0"/>
        <w:numPr>
          <w:ilvl w:val="0"/>
          <w:numId w:val="3"/>
        </w:numPr>
        <w:tabs>
          <w:tab w:val="left" w:pos="284"/>
        </w:tabs>
        <w:spacing w:after="0" w:line="240" w:lineRule="auto"/>
        <w:ind w:left="0" w:firstLine="0"/>
        <w:jc w:val="both"/>
      </w:pPr>
      <w:r>
        <w:rPr>
          <w:rFonts w:ascii="Times New Roman" w:eastAsiaTheme="minorEastAsia" w:hAnsi="Times New Roman" w:cs="Times New Roman"/>
          <w:lang w:eastAsia="hr-HR"/>
        </w:rPr>
        <w:t>ne održava stajališta javnog gradskog prijevoza (članak 24. stavak 2. Odluke),</w:t>
      </w:r>
    </w:p>
    <w:p w:rsidR="003B2ACF" w:rsidRDefault="003B277C">
      <w:pPr>
        <w:widowControl w:val="0"/>
        <w:numPr>
          <w:ilvl w:val="0"/>
          <w:numId w:val="3"/>
        </w:numPr>
        <w:tabs>
          <w:tab w:val="left" w:pos="284"/>
        </w:tabs>
        <w:spacing w:after="0" w:line="240" w:lineRule="auto"/>
        <w:ind w:left="0" w:firstLine="0"/>
        <w:jc w:val="both"/>
      </w:pPr>
      <w:r>
        <w:rPr>
          <w:rFonts w:ascii="Times New Roman" w:eastAsiaTheme="minorEastAsia" w:hAnsi="Times New Roman" w:cs="Times New Roman"/>
          <w:lang w:eastAsia="hr-HR"/>
        </w:rPr>
        <w:t>postupi suprotno odredbi članka 25. Odluke,</w:t>
      </w:r>
    </w:p>
    <w:p w:rsidR="003B2ACF" w:rsidRDefault="003B277C">
      <w:pPr>
        <w:widowControl w:val="0"/>
        <w:numPr>
          <w:ilvl w:val="0"/>
          <w:numId w:val="3"/>
        </w:numPr>
        <w:tabs>
          <w:tab w:val="left" w:pos="284"/>
        </w:tabs>
        <w:spacing w:after="0" w:line="240" w:lineRule="auto"/>
        <w:ind w:left="0" w:firstLine="0"/>
        <w:jc w:val="both"/>
      </w:pPr>
      <w:r>
        <w:rPr>
          <w:rFonts w:ascii="Times New Roman" w:eastAsiaTheme="minorEastAsia" w:hAnsi="Times New Roman" w:cs="Times New Roman"/>
          <w:lang w:eastAsia="hr-HR"/>
        </w:rPr>
        <w:t>ne održava redovito javne zelene površine sukladno članku 28. ove Odluke (članak 29. Odluke),</w:t>
      </w:r>
    </w:p>
    <w:p w:rsidR="003B2ACF" w:rsidRDefault="003B277C">
      <w:pPr>
        <w:widowControl w:val="0"/>
        <w:numPr>
          <w:ilvl w:val="0"/>
          <w:numId w:val="3"/>
        </w:numPr>
        <w:tabs>
          <w:tab w:val="left" w:pos="284"/>
        </w:tabs>
        <w:spacing w:after="0" w:line="240" w:lineRule="auto"/>
        <w:ind w:left="0" w:firstLine="0"/>
        <w:jc w:val="both"/>
      </w:pPr>
      <w:r>
        <w:rPr>
          <w:rFonts w:ascii="Times New Roman" w:eastAsiaTheme="minorEastAsia" w:hAnsi="Times New Roman" w:cs="Times New Roman"/>
          <w:lang w:eastAsia="hr-HR"/>
        </w:rPr>
        <w:t>ne osigura Korisniku odgovarajući spremnik i ne označi ga oznakom (članak 61. stavak 1. alineja 3. i 4. Odluke),</w:t>
      </w:r>
    </w:p>
    <w:p w:rsidR="003B2ACF" w:rsidRDefault="003B277C">
      <w:pPr>
        <w:widowControl w:val="0"/>
        <w:numPr>
          <w:ilvl w:val="0"/>
          <w:numId w:val="3"/>
        </w:numPr>
        <w:tabs>
          <w:tab w:val="left" w:pos="284"/>
        </w:tabs>
        <w:spacing w:after="0" w:line="240" w:lineRule="auto"/>
        <w:ind w:left="0" w:firstLine="0"/>
        <w:jc w:val="both"/>
      </w:pPr>
      <w:r>
        <w:rPr>
          <w:rFonts w:ascii="Times New Roman" w:eastAsiaTheme="minorEastAsia" w:hAnsi="Times New Roman" w:cs="Times New Roman"/>
          <w:lang w:eastAsia="hr-HR"/>
        </w:rPr>
        <w:t>prilikom pružanja javne usluge prikupljanja komunalnog otpada ne poduzima mjere zaštite površina javne namjene, higijenske i sanitarne mjere te se ne pridržava propisa o održivom gospodarenju otpadom i zaštiti okoliša (članak 61. stavak 1. alineja 7. Odluke),</w:t>
      </w:r>
    </w:p>
    <w:p w:rsidR="003B2ACF" w:rsidRDefault="003B277C">
      <w:pPr>
        <w:widowControl w:val="0"/>
        <w:numPr>
          <w:ilvl w:val="0"/>
          <w:numId w:val="3"/>
        </w:numPr>
        <w:tabs>
          <w:tab w:val="left" w:pos="284"/>
        </w:tabs>
        <w:spacing w:after="0" w:line="240" w:lineRule="auto"/>
        <w:ind w:left="0" w:firstLine="0"/>
        <w:jc w:val="both"/>
      </w:pPr>
      <w:r>
        <w:rPr>
          <w:rFonts w:ascii="Times New Roman" w:eastAsiaTheme="minorEastAsia" w:hAnsi="Times New Roman" w:cs="Times New Roman"/>
          <w:lang w:eastAsia="hr-HR"/>
        </w:rPr>
        <w:t>spremnike smjesti izvan odobrenih mjesta (članak 62. stavak 2. Odluke),</w:t>
      </w:r>
    </w:p>
    <w:p w:rsidR="003B2ACF" w:rsidRDefault="003B277C">
      <w:pPr>
        <w:widowControl w:val="0"/>
        <w:tabs>
          <w:tab w:val="left" w:pos="851"/>
        </w:tabs>
        <w:spacing w:after="0" w:line="252" w:lineRule="exact"/>
        <w:jc w:val="both"/>
      </w:pPr>
      <w:r>
        <w:rPr>
          <w:noProof/>
          <w:lang w:eastAsia="hr-HR"/>
        </w:rPr>
        <mc:AlternateContent>
          <mc:Choice Requires="wps">
            <w:drawing>
              <wp:anchor distT="0" distB="0" distL="0" distR="0" simplePos="0" relativeHeight="13" behindDoc="0" locked="0" layoutInCell="1" allowOverlap="1" wp14:anchorId="32EEA19D">
                <wp:simplePos x="0" y="0"/>
                <wp:positionH relativeFrom="column">
                  <wp:posOffset>5269230</wp:posOffset>
                </wp:positionH>
                <wp:positionV relativeFrom="paragraph">
                  <wp:posOffset>9338945</wp:posOffset>
                </wp:positionV>
                <wp:extent cx="1158875" cy="161925"/>
                <wp:effectExtent l="0" t="0" r="0" b="0"/>
                <wp:wrapSquare wrapText="bothSides"/>
                <wp:docPr id="17" name="Text Box 67"/>
                <wp:cNvGraphicFramePr/>
                <a:graphic xmlns:a="http://schemas.openxmlformats.org/drawingml/2006/main">
                  <a:graphicData uri="http://schemas.microsoft.com/office/word/2010/wordprocessingShape">
                    <wps:wsp>
                      <wps:cNvSpPr/>
                      <wps:spPr>
                        <a:xfrm>
                          <a:off x="0" y="0"/>
                          <a:ext cx="1158120" cy="161280"/>
                        </a:xfrm>
                        <a:prstGeom prst="rect">
                          <a:avLst/>
                        </a:prstGeom>
                        <a:noFill/>
                        <a:ln>
                          <a:noFill/>
                        </a:ln>
                      </wps:spPr>
                      <wps:style>
                        <a:lnRef idx="0">
                          <a:scrgbClr r="0" g="0" b="0"/>
                        </a:lnRef>
                        <a:fillRef idx="0">
                          <a:scrgbClr r="0" g="0" b="0"/>
                        </a:fillRef>
                        <a:effectRef idx="0">
                          <a:scrgbClr r="0" g="0" b="0"/>
                        </a:effectRef>
                        <a:fontRef idx="minor"/>
                      </wps:style>
                      <wps:txbx>
                        <w:txbxContent>
                          <w:p w:rsidR="00FD5EDE" w:rsidRDefault="00FD5EDE">
                            <w:pPr>
                              <w:pStyle w:val="FrameContents"/>
                            </w:pPr>
                          </w:p>
                        </w:txbxContent>
                      </wps:txbx>
                      <wps:bodyPr lIns="0" tIns="0" rIns="0" bIns="0">
                        <a:noAutofit/>
                      </wps:bodyPr>
                    </wps:wsp>
                  </a:graphicData>
                </a:graphic>
              </wp:anchor>
            </w:drawing>
          </mc:Choice>
          <mc:Fallback>
            <w:pict>
              <v:rect id="Text Box 67" o:spid="_x0000_s1034" style="position:absolute;left:0;text-align:left;margin-left:414.9pt;margin-top:735.35pt;width:91.25pt;height:12.7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" filled="f" stroked="f">
                <v:textbox inset="0,0,0,0">
                  <w:txbxContent>
                    <w:p w:rsidR="00FD5EDE" w:rsidRDefault="00FD5EDE">
                      <w:pPr>
                        <w:pStyle w:val="FrameContents"/>
                      </w:pPr>
                    </w:p>
                  </w:txbxContent>
                </v:textbox>
                <w10:wrap type="square"/>
              </v:rect>
            </w:pict>
          </mc:Fallback>
        </mc:AlternateContent>
      </w:r>
      <w:r>
        <w:rPr>
          <w:noProof/>
          <w:lang w:eastAsia="hr-HR"/>
        </w:rPr>
        <mc:AlternateContent>
          <mc:Choice Requires="wps">
            <w:drawing>
              <wp:anchor distT="44450" distB="27940" distL="0" distR="0" simplePos="0" relativeHeight="14" behindDoc="0" locked="0" layoutInCell="1" allowOverlap="1" wp14:anchorId="237D72FA">
                <wp:simplePos x="0" y="0"/>
                <wp:positionH relativeFrom="column">
                  <wp:posOffset>5269230</wp:posOffset>
                </wp:positionH>
                <wp:positionV relativeFrom="paragraph">
                  <wp:posOffset>9383395</wp:posOffset>
                </wp:positionV>
                <wp:extent cx="89535" cy="89535"/>
                <wp:effectExtent l="0" t="0" r="0" b="0"/>
                <wp:wrapSquare wrapText="bothSides"/>
                <wp:docPr id="19" name="Text Box 68"/>
                <wp:cNvGraphicFramePr/>
                <a:graphic xmlns:a="http://schemas.openxmlformats.org/drawingml/2006/main">
                  <a:graphicData uri="http://schemas.microsoft.com/office/word/2010/wordprocessingShape">
                    <wps:wsp>
                      <wps:cNvSpPr/>
                      <wps:spPr>
                        <a:xfrm>
                          <a:off x="0" y="0"/>
                          <a:ext cx="88920" cy="88920"/>
                        </a:xfrm>
                        <a:prstGeom prst="rect">
                          <a:avLst/>
                        </a:prstGeom>
                        <a:noFill/>
                        <a:ln>
                          <a:noFill/>
                        </a:ln>
                      </wps:spPr>
                      <wps:style>
                        <a:lnRef idx="0">
                          <a:scrgbClr r="0" g="0" b="0"/>
                        </a:lnRef>
                        <a:fillRef idx="0">
                          <a:scrgbClr r="0" g="0" b="0"/>
                        </a:fillRef>
                        <a:effectRef idx="0">
                          <a:scrgbClr r="0" g="0" b="0"/>
                        </a:effectRef>
                        <a:fontRef idx="minor"/>
                      </wps:style>
                      <wps:txbx>
                        <w:txbxContent>
                          <w:p w:rsidR="00FD5EDE" w:rsidRDefault="00FD5EDE">
                            <w:pPr>
                              <w:pStyle w:val="FrameContents"/>
                              <w:jc w:val="center"/>
                            </w:pPr>
                          </w:p>
                        </w:txbxContent>
                      </wps:txbx>
                      <wps:bodyPr lIns="0" tIns="0" rIns="0" bIns="0">
                        <a:noAutofit/>
                      </wps:bodyPr>
                    </wps:wsp>
                  </a:graphicData>
                </a:graphic>
              </wp:anchor>
            </w:drawing>
          </mc:Choice>
          <mc:Fallback>
            <w:pict>
              <v:rect id="Text Box 68" o:spid="_x0000_s1035" style="position:absolute;left:0;text-align:left;margin-left:414.9pt;margin-top:738.85pt;width:7.05pt;height:7.05pt;z-index:14;visibility:visible;mso-wrap-style:square;mso-wrap-distance-left:0;mso-wrap-distance-top:3.5pt;mso-wrap-distance-right:0;mso-wrap-distance-bottom:2.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" filled="f" stroked="f">
                <v:textbox inset="0,0,0,0">
                  <w:txbxContent>
                    <w:p w:rsidR="00FD5EDE" w:rsidRDefault="00FD5EDE">
                      <w:pPr>
                        <w:pStyle w:val="FrameContents"/>
                        <w:jc w:val="center"/>
                      </w:pPr>
                    </w:p>
                  </w:txbxContent>
                </v:textbox>
                <w10:wrap type="square"/>
              </v:rect>
            </w:pict>
          </mc:Fallback>
        </mc:AlternateContent>
      </w:r>
      <w:r>
        <w:rPr>
          <w:noProof/>
          <w:lang w:eastAsia="hr-HR"/>
        </w:rPr>
        <mc:AlternateContent>
          <mc:Choice Requires="wps">
            <w:drawing>
              <wp:anchor distT="0" distB="0" distL="0" distR="91440" simplePos="0" relativeHeight="15" behindDoc="0" locked="0" layoutInCell="1" allowOverlap="1" wp14:anchorId="791043F0">
                <wp:simplePos x="0" y="0"/>
                <wp:positionH relativeFrom="column">
                  <wp:posOffset>5358130</wp:posOffset>
                </wp:positionH>
                <wp:positionV relativeFrom="paragraph">
                  <wp:posOffset>9338945</wp:posOffset>
                </wp:positionV>
                <wp:extent cx="978535" cy="161925"/>
                <wp:effectExtent l="0" t="0" r="0" b="0"/>
                <wp:wrapSquare wrapText="bothSides"/>
                <wp:docPr id="21" name="Text Box 69"/>
                <wp:cNvGraphicFramePr/>
                <a:graphic xmlns:a="http://schemas.openxmlformats.org/drawingml/2006/main">
                  <a:graphicData uri="http://schemas.microsoft.com/office/word/2010/wordprocessingShape">
                    <wps:wsp>
                      <wps:cNvSpPr/>
                      <wps:spPr>
                        <a:xfrm>
                          <a:off x="0" y="0"/>
                          <a:ext cx="977760" cy="161280"/>
                        </a:xfrm>
                        <a:prstGeom prst="rect">
                          <a:avLst/>
                        </a:prstGeom>
                        <a:noFill/>
                        <a:ln>
                          <a:noFill/>
                        </a:ln>
                      </wps:spPr>
                      <wps:style>
                        <a:lnRef idx="0">
                          <a:scrgbClr r="0" g="0" b="0"/>
                        </a:lnRef>
                        <a:fillRef idx="0">
                          <a:scrgbClr r="0" g="0" b="0"/>
                        </a:fillRef>
                        <a:effectRef idx="0">
                          <a:scrgbClr r="0" g="0" b="0"/>
                        </a:effectRef>
                        <a:fontRef idx="minor"/>
                      </wps:style>
                      <wps:txbx>
                        <w:txbxContent>
                          <w:p w:rsidR="00FD5EDE" w:rsidRDefault="00FD5EDE">
                            <w:pPr>
                              <w:pStyle w:val="FrameContents"/>
                              <w:spacing w:before="36"/>
                            </w:pPr>
                          </w:p>
                        </w:txbxContent>
                      </wps:txbx>
                      <wps:bodyPr lIns="0" tIns="0" rIns="0" bIns="0">
                        <a:noAutofit/>
                      </wps:bodyPr>
                    </wps:wsp>
                  </a:graphicData>
                </a:graphic>
              </wp:anchor>
            </w:drawing>
          </mc:Choice>
          <mc:Fallback>
            <w:pict>
              <v:rect id="Text Box 69" o:spid="_x0000_s1036" style="position:absolute;left:0;text-align:left;margin-left:421.9pt;margin-top:735.35pt;width:77.05pt;height:12.75pt;z-index:15;visibility:visible;mso-wrap-style:square;mso-wrap-distance-left:0;mso-wrap-distance-top:0;mso-wrap-distance-right:7.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" filled="f" stroked="f">
                <v:textbox inset="0,0,0,0">
                  <w:txbxContent>
                    <w:p w:rsidR="00FD5EDE" w:rsidRDefault="00FD5EDE">
                      <w:pPr>
                        <w:pStyle w:val="FrameContents"/>
                        <w:spacing w:before="36"/>
                      </w:pPr>
                    </w:p>
                  </w:txbxContent>
                </v:textbox>
                <w10:wrap type="square"/>
              </v:rect>
            </w:pict>
          </mc:Fallback>
        </mc:AlternateContent>
      </w:r>
      <w:r w:rsidR="00D90D72">
        <w:rPr>
          <w:rFonts w:ascii="Times New Roman" w:eastAsiaTheme="minorEastAsia" w:hAnsi="Times New Roman" w:cs="Times New Roman"/>
          <w:lang w:eastAsia="hr-HR"/>
        </w:rPr>
        <w:t>9</w:t>
      </w:r>
      <w:r>
        <w:rPr>
          <w:rFonts w:ascii="Times New Roman" w:eastAsiaTheme="minorEastAsia" w:hAnsi="Times New Roman" w:cs="Times New Roman"/>
          <w:lang w:eastAsia="hr-HR"/>
        </w:rPr>
        <w:t>. u roku od osam dana ne ukloni materijal kojim je posipana zaleđena površina javne namjene (članak 66. stavak 4. Odluke).</w:t>
      </w:r>
    </w:p>
    <w:p w:rsidR="003B2ACF" w:rsidRDefault="003B277C">
      <w:pPr>
        <w:widowControl w:val="0"/>
        <w:tabs>
          <w:tab w:val="left" w:pos="851"/>
        </w:tabs>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Novčanom kaznom u iznosu od 2.000,00 kuna kaznit će se i odgovorna osoba u pravnoj osobi koja učini prekršaj iz stavka 1. ovoga članka.</w:t>
      </w:r>
    </w:p>
    <w:p w:rsidR="003B2ACF" w:rsidRDefault="003B277C">
      <w:pPr>
        <w:widowControl w:val="0"/>
        <w:tabs>
          <w:tab w:val="left" w:pos="851"/>
        </w:tabs>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Novčanom kaznom u iznosu od 5.000,00 kuna kaznit će se fizička osoba obrtnik i osoba koja obavlja drugu samostalnu djelatnost koja učini prekršaj iz stavka 1. ovoga članka.</w:t>
      </w:r>
    </w:p>
    <w:p w:rsidR="003B2ACF" w:rsidRDefault="003B277C">
      <w:pPr>
        <w:widowControl w:val="0"/>
        <w:tabs>
          <w:tab w:val="left" w:pos="851"/>
        </w:tabs>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lastRenderedPageBreak/>
        <w:tab/>
        <w:t>Novčanom kaznom u iznosu od 1.000,00 kuna kaznit će se fizička osoba koja učini prekršaj iz stavka 1. ovoga članka.</w:t>
      </w:r>
    </w:p>
    <w:p w:rsidR="003B2ACF" w:rsidRDefault="003B2ACF">
      <w:pPr>
        <w:widowControl w:val="0"/>
        <w:tabs>
          <w:tab w:val="left" w:pos="851"/>
        </w:tabs>
        <w:spacing w:after="0" w:line="240" w:lineRule="auto"/>
        <w:jc w:val="both"/>
        <w:rPr>
          <w:rFonts w:ascii="Times New Roman" w:eastAsiaTheme="minorEastAsia" w:hAnsi="Times New Roman" w:cs="Times New Roman"/>
          <w:highlight w:val="yellow"/>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72</w:t>
      </w:r>
      <w:r>
        <w:rPr>
          <w:rFonts w:ascii="Times New Roman" w:eastAsiaTheme="minorEastAsia" w:hAnsi="Times New Roman" w:cs="Times New Roman"/>
          <w:bCs/>
          <w:spacing w:val="16"/>
          <w:lang w:eastAsia="hr-HR"/>
        </w:rPr>
        <w:t>.</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rsidP="00BA0EE8">
      <w:pPr>
        <w:widowControl w:val="0"/>
        <w:tabs>
          <w:tab w:val="left" w:pos="-426"/>
          <w:tab w:val="left" w:pos="851"/>
        </w:tabs>
        <w:spacing w:after="0" w:line="240" w:lineRule="auto"/>
        <w:ind w:hanging="426"/>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Novčanom kaznom u iznosu od 5.000,00 kuna kaznit će se za prekršaj pravna osoba ako:</w:t>
      </w:r>
    </w:p>
    <w:p w:rsidR="003B2ACF" w:rsidRDefault="003B277C" w:rsidP="00BA0EE8">
      <w:pPr>
        <w:widowControl w:val="0"/>
        <w:numPr>
          <w:ilvl w:val="0"/>
          <w:numId w:val="4"/>
        </w:numPr>
        <w:tabs>
          <w:tab w:val="left" w:pos="-426"/>
        </w:tabs>
        <w:spacing w:after="0" w:line="240" w:lineRule="auto"/>
        <w:ind w:left="0" w:hanging="426"/>
        <w:jc w:val="both"/>
      </w:pPr>
      <w:r>
        <w:rPr>
          <w:rFonts w:ascii="Times New Roman" w:eastAsiaTheme="minorEastAsia" w:hAnsi="Times New Roman" w:cs="Times New Roman"/>
          <w:lang w:eastAsia="hr-HR"/>
        </w:rPr>
        <w:t>crta, šara ili na drugi način prlja ili nagrđuje vanjske dijelove zgrade (članak 11. Odluke),</w:t>
      </w:r>
    </w:p>
    <w:p w:rsidR="003B2ACF" w:rsidRDefault="003B277C" w:rsidP="00BA0EE8">
      <w:pPr>
        <w:widowControl w:val="0"/>
        <w:numPr>
          <w:ilvl w:val="0"/>
          <w:numId w:val="4"/>
        </w:numPr>
        <w:tabs>
          <w:tab w:val="left" w:pos="-426"/>
          <w:tab w:val="left" w:pos="142"/>
          <w:tab w:val="left" w:pos="284"/>
          <w:tab w:val="left" w:pos="567"/>
        </w:tabs>
        <w:spacing w:after="0" w:line="240" w:lineRule="auto"/>
        <w:ind w:left="0" w:hanging="426"/>
        <w:jc w:val="both"/>
      </w:pPr>
      <w:r>
        <w:rPr>
          <w:rFonts w:ascii="Times New Roman" w:eastAsiaTheme="minorEastAsia" w:hAnsi="Times New Roman" w:cs="Times New Roman"/>
          <w:lang w:eastAsia="hr-HR"/>
        </w:rPr>
        <w:t>bez odobrenja koristi uređaje javne rasvjete za postavljanje predmeta čija je svrha isticanje</w:t>
      </w:r>
      <w:r w:rsidR="00FD5EDE">
        <w:rPr>
          <w:rFonts w:ascii="Times New Roman" w:eastAsiaTheme="minorEastAsia" w:hAnsi="Times New Roman" w:cs="Times New Roman"/>
          <w:lang w:eastAsia="hr-HR"/>
        </w:rPr>
        <w:t xml:space="preserve"> </w:t>
      </w:r>
      <w:r>
        <w:rPr>
          <w:rFonts w:ascii="Times New Roman" w:eastAsiaTheme="minorEastAsia" w:hAnsi="Times New Roman" w:cs="Times New Roman"/>
          <w:lang w:eastAsia="hr-HR"/>
        </w:rPr>
        <w:t>reklamnih poruka (članak 20. Odluke),</w:t>
      </w:r>
    </w:p>
    <w:p w:rsidR="003B2ACF" w:rsidRDefault="003B277C" w:rsidP="00BA0EE8">
      <w:pPr>
        <w:widowControl w:val="0"/>
        <w:numPr>
          <w:ilvl w:val="0"/>
          <w:numId w:val="4"/>
        </w:numPr>
        <w:tabs>
          <w:tab w:val="left" w:pos="-426"/>
          <w:tab w:val="left" w:pos="142"/>
          <w:tab w:val="left" w:pos="284"/>
          <w:tab w:val="left" w:pos="567"/>
        </w:tabs>
        <w:spacing w:after="0" w:line="240" w:lineRule="auto"/>
        <w:ind w:left="0" w:hanging="426"/>
        <w:jc w:val="both"/>
      </w:pPr>
      <w:r>
        <w:rPr>
          <w:rFonts w:ascii="Times New Roman" w:eastAsiaTheme="minorEastAsia" w:hAnsi="Times New Roman" w:cs="Times New Roman"/>
          <w:lang w:eastAsia="hr-HR"/>
        </w:rPr>
        <w:t>ošteti rasvjetna tijela i uređaje javne rasvjete (članak 21. Odluke),</w:t>
      </w:r>
    </w:p>
    <w:p w:rsidR="003B2ACF" w:rsidRDefault="003B277C" w:rsidP="00BA0EE8">
      <w:pPr>
        <w:widowControl w:val="0"/>
        <w:numPr>
          <w:ilvl w:val="0"/>
          <w:numId w:val="4"/>
        </w:numPr>
        <w:tabs>
          <w:tab w:val="left" w:pos="-426"/>
          <w:tab w:val="left" w:pos="284"/>
        </w:tabs>
        <w:spacing w:after="0" w:line="240" w:lineRule="auto"/>
        <w:ind w:left="0" w:hanging="426"/>
        <w:jc w:val="both"/>
      </w:pPr>
      <w:r>
        <w:rPr>
          <w:rFonts w:ascii="Times New Roman" w:eastAsiaTheme="minorEastAsia" w:hAnsi="Times New Roman" w:cs="Times New Roman"/>
          <w:lang w:eastAsia="hr-HR"/>
        </w:rPr>
        <w:t>urbanu opremu iz članka 22. stavka 1. Odluke uništi, ošteti ili je uprlja ili nagrdi (članak 22. stavak 2. Odluke),</w:t>
      </w:r>
    </w:p>
    <w:p w:rsidR="003B2ACF" w:rsidRDefault="003B277C" w:rsidP="00BA0EE8">
      <w:pPr>
        <w:widowControl w:val="0"/>
        <w:numPr>
          <w:ilvl w:val="0"/>
          <w:numId w:val="4"/>
        </w:numPr>
        <w:tabs>
          <w:tab w:val="left" w:pos="-426"/>
          <w:tab w:val="left" w:pos="142"/>
          <w:tab w:val="left" w:pos="284"/>
          <w:tab w:val="left" w:pos="567"/>
        </w:tabs>
        <w:spacing w:after="0" w:line="240" w:lineRule="auto"/>
        <w:ind w:left="0" w:hanging="426"/>
        <w:jc w:val="both"/>
      </w:pPr>
      <w:r>
        <w:rPr>
          <w:rFonts w:ascii="Times New Roman" w:eastAsiaTheme="minorEastAsia" w:hAnsi="Times New Roman" w:cs="Times New Roman"/>
          <w:lang w:eastAsia="hr-HR"/>
        </w:rPr>
        <w:t>bez odobrenja Odjela na površini javne namjene iskrcava, smješta i ukrcava građevinski materijal, podiže skele i obavlja slične radove u građevinske svrhe (članak 30. stavak 1. Odluke),</w:t>
      </w:r>
    </w:p>
    <w:p w:rsidR="003B2ACF" w:rsidRDefault="003B277C" w:rsidP="00BA0EE8">
      <w:pPr>
        <w:widowControl w:val="0"/>
        <w:numPr>
          <w:ilvl w:val="0"/>
          <w:numId w:val="4"/>
        </w:numPr>
        <w:tabs>
          <w:tab w:val="left" w:pos="-426"/>
          <w:tab w:val="left" w:pos="142"/>
          <w:tab w:val="left" w:pos="284"/>
          <w:tab w:val="left" w:pos="567"/>
        </w:tabs>
        <w:spacing w:after="0" w:line="240" w:lineRule="auto"/>
        <w:ind w:left="0" w:hanging="426"/>
        <w:jc w:val="both"/>
      </w:pPr>
      <w:r>
        <w:rPr>
          <w:rFonts w:ascii="Times New Roman" w:eastAsiaTheme="minorEastAsia" w:hAnsi="Times New Roman" w:cs="Times New Roman"/>
          <w:lang w:eastAsia="hr-HR"/>
        </w:rPr>
        <w:t>površinu javne namjene ne dovede u prvobitno stanje (članak 30. stavak 3. Odluke),</w:t>
      </w:r>
    </w:p>
    <w:p w:rsidR="003B2ACF" w:rsidRDefault="003B277C" w:rsidP="00BA0EE8">
      <w:pPr>
        <w:widowControl w:val="0"/>
        <w:numPr>
          <w:ilvl w:val="0"/>
          <w:numId w:val="4"/>
        </w:numPr>
        <w:tabs>
          <w:tab w:val="left" w:pos="-426"/>
          <w:tab w:val="left" w:pos="142"/>
          <w:tab w:val="left" w:pos="284"/>
          <w:tab w:val="left" w:pos="567"/>
        </w:tabs>
        <w:spacing w:after="0" w:line="240" w:lineRule="auto"/>
        <w:ind w:left="0" w:hanging="426"/>
        <w:jc w:val="both"/>
      </w:pPr>
      <w:r>
        <w:rPr>
          <w:rFonts w:ascii="Times New Roman" w:eastAsiaTheme="minorEastAsia" w:hAnsi="Times New Roman" w:cs="Times New Roman"/>
          <w:lang w:eastAsia="hr-HR"/>
        </w:rPr>
        <w:t>ne poduzme mjere sprječav</w:t>
      </w:r>
      <w:r w:rsidR="00DB3DAF">
        <w:rPr>
          <w:rFonts w:ascii="Times New Roman" w:eastAsiaTheme="minorEastAsia" w:hAnsi="Times New Roman" w:cs="Times New Roman"/>
          <w:lang w:eastAsia="hr-HR"/>
        </w:rPr>
        <w:t>a</w:t>
      </w:r>
      <w:r>
        <w:rPr>
          <w:rFonts w:ascii="Times New Roman" w:eastAsiaTheme="minorEastAsia" w:hAnsi="Times New Roman" w:cs="Times New Roman"/>
          <w:lang w:eastAsia="hr-HR"/>
        </w:rPr>
        <w:t>nja onečišćenja površina (članak 33. Odluke)</w:t>
      </w:r>
    </w:p>
    <w:p w:rsidR="003B2ACF" w:rsidRDefault="003B277C" w:rsidP="00BA0EE8">
      <w:pPr>
        <w:widowControl w:val="0"/>
        <w:numPr>
          <w:ilvl w:val="0"/>
          <w:numId w:val="4"/>
        </w:numPr>
        <w:tabs>
          <w:tab w:val="left" w:pos="-426"/>
          <w:tab w:val="left" w:pos="284"/>
          <w:tab w:val="left" w:pos="567"/>
        </w:tabs>
        <w:spacing w:after="0" w:line="240" w:lineRule="auto"/>
        <w:ind w:left="0" w:hanging="426"/>
        <w:jc w:val="both"/>
      </w:pPr>
      <w:r>
        <w:rPr>
          <w:rFonts w:ascii="Times New Roman" w:eastAsiaTheme="minorEastAsia" w:hAnsi="Times New Roman" w:cs="Times New Roman"/>
          <w:lang w:eastAsia="hr-HR"/>
        </w:rPr>
        <w:t>bez odobrenja Odjela unutar javne zelene površine postavlja električne, telefonske, vodovodne, kanalizacijske i plinske vodove, odnosno ako ne uspostavi prvobitno stanje javne zelene površine u određenom roku (članak 35. stavci 1. i 2. Odluke),</w:t>
      </w:r>
    </w:p>
    <w:p w:rsidR="003B2ACF" w:rsidRDefault="003B277C" w:rsidP="00BA0EE8">
      <w:pPr>
        <w:widowControl w:val="0"/>
        <w:numPr>
          <w:ilvl w:val="0"/>
          <w:numId w:val="4"/>
        </w:numPr>
        <w:tabs>
          <w:tab w:val="left" w:pos="-426"/>
          <w:tab w:val="left" w:pos="142"/>
          <w:tab w:val="left" w:pos="284"/>
          <w:tab w:val="left" w:pos="567"/>
        </w:tabs>
        <w:spacing w:after="0" w:line="252" w:lineRule="exact"/>
        <w:ind w:left="0" w:hanging="426"/>
        <w:jc w:val="both"/>
      </w:pPr>
      <w:r>
        <w:rPr>
          <w:rFonts w:ascii="Times New Roman" w:eastAsiaTheme="minorEastAsia" w:hAnsi="Times New Roman" w:cs="Times New Roman"/>
          <w:lang w:eastAsia="hr-HR"/>
        </w:rPr>
        <w:t>kao organizator javne priredbe ili skupa u roku od 48 sati po završetku javne priredbe, odnosno skupa ne očisti površinu javne namjene (članak 38. Odluke),</w:t>
      </w:r>
    </w:p>
    <w:p w:rsidR="003B2ACF" w:rsidRDefault="003B277C" w:rsidP="00BA0EE8">
      <w:pPr>
        <w:widowControl w:val="0"/>
        <w:numPr>
          <w:ilvl w:val="0"/>
          <w:numId w:val="4"/>
        </w:numPr>
        <w:tabs>
          <w:tab w:val="clear" w:pos="720"/>
          <w:tab w:val="left" w:pos="-426"/>
          <w:tab w:val="left" w:pos="284"/>
        </w:tabs>
        <w:spacing w:after="0" w:line="240" w:lineRule="auto"/>
        <w:ind w:left="0" w:hanging="426"/>
        <w:jc w:val="both"/>
      </w:pPr>
      <w:r>
        <w:rPr>
          <w:rFonts w:ascii="Times New Roman" w:eastAsiaTheme="minorEastAsia" w:hAnsi="Times New Roman" w:cs="Times New Roman"/>
          <w:lang w:eastAsia="hr-HR"/>
        </w:rPr>
        <w:t>ne osigurava redovito i izvanredno čišćenje javnih parkirališta za čije se korištenje plaća naknada (članak 47. Odluke),</w:t>
      </w:r>
    </w:p>
    <w:p w:rsidR="003B2ACF" w:rsidRDefault="003B277C" w:rsidP="00BA0EE8">
      <w:pPr>
        <w:widowControl w:val="0"/>
        <w:numPr>
          <w:ilvl w:val="0"/>
          <w:numId w:val="4"/>
        </w:numPr>
        <w:tabs>
          <w:tab w:val="clear" w:pos="720"/>
          <w:tab w:val="left" w:pos="-426"/>
          <w:tab w:val="num" w:pos="284"/>
        </w:tabs>
        <w:spacing w:after="0" w:line="240" w:lineRule="auto"/>
        <w:ind w:left="0" w:hanging="426"/>
        <w:jc w:val="both"/>
      </w:pPr>
      <w:r>
        <w:rPr>
          <w:rFonts w:ascii="Times New Roman" w:eastAsiaTheme="minorEastAsia" w:hAnsi="Times New Roman" w:cs="Times New Roman"/>
          <w:lang w:eastAsia="hr-HR"/>
        </w:rPr>
        <w:t>svakodnevno ne čisti dio površine javne namjene koji se onečišćuje obavljanjem djelatnosti u njenom objektu uz površinu javne namjene (članak 49. Odluke),</w:t>
      </w:r>
    </w:p>
    <w:p w:rsidR="003B2ACF" w:rsidRDefault="003B277C" w:rsidP="00BA0EE8">
      <w:pPr>
        <w:widowControl w:val="0"/>
        <w:numPr>
          <w:ilvl w:val="0"/>
          <w:numId w:val="4"/>
        </w:numPr>
        <w:tabs>
          <w:tab w:val="clear" w:pos="720"/>
          <w:tab w:val="left" w:pos="-426"/>
          <w:tab w:val="num" w:pos="284"/>
        </w:tabs>
        <w:spacing w:after="0" w:line="240" w:lineRule="auto"/>
        <w:ind w:left="0" w:hanging="426"/>
        <w:jc w:val="both"/>
      </w:pPr>
      <w:r>
        <w:rPr>
          <w:rFonts w:ascii="Times New Roman" w:eastAsiaTheme="minorEastAsia" w:hAnsi="Times New Roman" w:cs="Times New Roman"/>
          <w:lang w:eastAsia="hr-HR"/>
        </w:rPr>
        <w:t>se ne pridržava odredbe članka 50. Odluke,</w:t>
      </w:r>
    </w:p>
    <w:p w:rsidR="003B2ACF" w:rsidRDefault="003B277C" w:rsidP="00BA0EE8">
      <w:pPr>
        <w:widowControl w:val="0"/>
        <w:numPr>
          <w:ilvl w:val="0"/>
          <w:numId w:val="4"/>
        </w:numPr>
        <w:tabs>
          <w:tab w:val="clear" w:pos="720"/>
          <w:tab w:val="left" w:pos="-426"/>
          <w:tab w:val="num" w:pos="284"/>
        </w:tabs>
        <w:spacing w:after="0" w:line="240" w:lineRule="auto"/>
        <w:ind w:left="0" w:hanging="426"/>
        <w:jc w:val="both"/>
      </w:pPr>
      <w:r>
        <w:rPr>
          <w:rFonts w:ascii="Times New Roman" w:eastAsiaTheme="minorEastAsia" w:hAnsi="Times New Roman" w:cs="Times New Roman"/>
          <w:lang w:eastAsia="hr-HR"/>
        </w:rPr>
        <w:t>postavi ili naruči postavljanje plakata, oglasa i promidžbenog materijala na zabranjenim mjestima (članak 51. stavak 2. Odluke),</w:t>
      </w:r>
    </w:p>
    <w:p w:rsidR="003B2ACF" w:rsidRDefault="003B277C" w:rsidP="00BA0EE8">
      <w:pPr>
        <w:widowControl w:val="0"/>
        <w:numPr>
          <w:ilvl w:val="0"/>
          <w:numId w:val="4"/>
        </w:numPr>
        <w:tabs>
          <w:tab w:val="clear" w:pos="720"/>
          <w:tab w:val="left" w:pos="-426"/>
          <w:tab w:val="num" w:pos="284"/>
        </w:tabs>
        <w:spacing w:after="0" w:line="240" w:lineRule="auto"/>
        <w:ind w:left="0" w:hanging="426"/>
        <w:jc w:val="both"/>
      </w:pPr>
      <w:r>
        <w:rPr>
          <w:rFonts w:ascii="Times New Roman" w:eastAsiaTheme="minorEastAsia" w:hAnsi="Times New Roman" w:cs="Times New Roman"/>
          <w:lang w:eastAsia="hr-HR"/>
        </w:rPr>
        <w:t>neovlašteno postavi ili naruči postavljanje plakata, oglasa i promidžbenog materijala na nekretninama u vlasništvu Grada određenim općim aktom kojim se propisuje davanje na korištenje javnih površina i drugih nekretnina, privremenih objekata te reklamnih i oglasnih predmeta (članak 51. stavak 3. Odluke),</w:t>
      </w:r>
    </w:p>
    <w:p w:rsidR="003B2ACF" w:rsidRDefault="003B277C" w:rsidP="00BA0EE8">
      <w:pPr>
        <w:widowControl w:val="0"/>
        <w:numPr>
          <w:ilvl w:val="0"/>
          <w:numId w:val="4"/>
        </w:numPr>
        <w:tabs>
          <w:tab w:val="clear" w:pos="720"/>
          <w:tab w:val="left" w:pos="-426"/>
          <w:tab w:val="num" w:pos="284"/>
        </w:tabs>
        <w:spacing w:after="0" w:line="240" w:lineRule="auto"/>
        <w:ind w:left="0" w:hanging="426"/>
        <w:jc w:val="both"/>
      </w:pPr>
      <w:r>
        <w:rPr>
          <w:rFonts w:ascii="Times New Roman" w:eastAsiaTheme="minorEastAsia" w:hAnsi="Times New Roman" w:cs="Times New Roman"/>
          <w:lang w:eastAsia="hr-HR"/>
        </w:rPr>
        <w:t>na površini javne namjene ostavi motorno i drugo vozilo u nevoznom stanju (bez registarskih oznaka ili neregistrirano) te razne uređaje i njihove dijelove (članak 52. Odluke),</w:t>
      </w:r>
    </w:p>
    <w:p w:rsidR="003B2ACF" w:rsidRDefault="003B277C" w:rsidP="00BA0EE8">
      <w:pPr>
        <w:widowControl w:val="0"/>
        <w:numPr>
          <w:ilvl w:val="0"/>
          <w:numId w:val="4"/>
        </w:numPr>
        <w:tabs>
          <w:tab w:val="clear" w:pos="720"/>
          <w:tab w:val="left" w:pos="-426"/>
          <w:tab w:val="num" w:pos="284"/>
        </w:tabs>
        <w:spacing w:after="0" w:line="240" w:lineRule="auto"/>
        <w:ind w:left="0" w:hanging="426"/>
        <w:jc w:val="both"/>
      </w:pPr>
      <w:r>
        <w:rPr>
          <w:rFonts w:ascii="Times New Roman" w:eastAsiaTheme="minorEastAsia" w:hAnsi="Times New Roman" w:cs="Times New Roman"/>
          <w:lang w:eastAsia="hr-HR"/>
        </w:rPr>
        <w:t>se ne pridržava odredbe članka 53. Odluke,</w:t>
      </w:r>
    </w:p>
    <w:p w:rsidR="003B2ACF" w:rsidRDefault="003B277C" w:rsidP="00BA0EE8">
      <w:pPr>
        <w:widowControl w:val="0"/>
        <w:numPr>
          <w:ilvl w:val="0"/>
          <w:numId w:val="4"/>
        </w:numPr>
        <w:tabs>
          <w:tab w:val="clear" w:pos="720"/>
          <w:tab w:val="left" w:pos="-426"/>
          <w:tab w:val="num" w:pos="284"/>
        </w:tabs>
        <w:spacing w:after="0" w:line="240" w:lineRule="auto"/>
        <w:ind w:left="0" w:hanging="426"/>
        <w:jc w:val="both"/>
      </w:pPr>
      <w:r>
        <w:rPr>
          <w:rFonts w:ascii="Times New Roman" w:eastAsiaTheme="minorEastAsia" w:hAnsi="Times New Roman" w:cs="Times New Roman"/>
          <w:lang w:eastAsia="hr-HR"/>
        </w:rPr>
        <w:t>odbije koristiti javnu uslugu prikupljanja komunalnog otpada i predati komunalni otpad Davatelju usluge na području na kojem se nalazi nekretnina Korisnika (članak 60. stavak 2. alineja 1. Odluke),</w:t>
      </w:r>
    </w:p>
    <w:p w:rsidR="003B2ACF" w:rsidRDefault="003B277C" w:rsidP="00BA0EE8">
      <w:pPr>
        <w:widowControl w:val="0"/>
        <w:numPr>
          <w:ilvl w:val="0"/>
          <w:numId w:val="4"/>
        </w:numPr>
        <w:tabs>
          <w:tab w:val="clear" w:pos="720"/>
          <w:tab w:val="left" w:pos="-426"/>
          <w:tab w:val="num" w:pos="284"/>
        </w:tabs>
        <w:spacing w:after="0" w:line="240" w:lineRule="auto"/>
        <w:ind w:left="0" w:hanging="426"/>
        <w:jc w:val="both"/>
      </w:pPr>
      <w:r>
        <w:rPr>
          <w:rFonts w:ascii="Times New Roman" w:eastAsiaTheme="minorEastAsia" w:hAnsi="Times New Roman" w:cs="Times New Roman"/>
          <w:lang w:eastAsia="hr-HR"/>
        </w:rPr>
        <w:t>s otpadom postupa suprotno odredbama članka 60. stavka 2. alineja 3. i 4. ove Odluke,</w:t>
      </w:r>
    </w:p>
    <w:p w:rsidR="003B2ACF" w:rsidRDefault="003B277C" w:rsidP="00BA0EE8">
      <w:pPr>
        <w:widowControl w:val="0"/>
        <w:tabs>
          <w:tab w:val="left" w:pos="-426"/>
        </w:tabs>
        <w:spacing w:after="0" w:line="240" w:lineRule="auto"/>
        <w:ind w:hanging="426"/>
        <w:jc w:val="both"/>
      </w:pPr>
      <w:r>
        <w:rPr>
          <w:noProof/>
          <w:lang w:eastAsia="hr-HR"/>
        </w:rPr>
        <mc:AlternateContent>
          <mc:Choice Requires="wps">
            <w:drawing>
              <wp:anchor distT="44450" distB="27940" distL="0" distR="0" simplePos="0" relativeHeight="7" behindDoc="0" locked="0" layoutInCell="1" allowOverlap="1" wp14:anchorId="5B27C595" wp14:editId="1FD3BEAC">
                <wp:simplePos x="0" y="0"/>
                <wp:positionH relativeFrom="column">
                  <wp:posOffset>5269230</wp:posOffset>
                </wp:positionH>
                <wp:positionV relativeFrom="paragraph">
                  <wp:posOffset>9386570</wp:posOffset>
                </wp:positionV>
                <wp:extent cx="89535" cy="89535"/>
                <wp:effectExtent l="0" t="0" r="0" b="0"/>
                <wp:wrapSquare wrapText="bothSides"/>
                <wp:docPr id="23" name="Text Box 72"/>
                <wp:cNvGraphicFramePr/>
                <a:graphic xmlns:a="http://schemas.openxmlformats.org/drawingml/2006/main">
                  <a:graphicData uri="http://schemas.microsoft.com/office/word/2010/wordprocessingShape">
                    <wps:wsp>
                      <wps:cNvSpPr/>
                      <wps:spPr>
                        <a:xfrm>
                          <a:off x="0" y="0"/>
                          <a:ext cx="88920" cy="88920"/>
                        </a:xfrm>
                        <a:prstGeom prst="rect">
                          <a:avLst/>
                        </a:prstGeom>
                        <a:noFill/>
                        <a:ln>
                          <a:noFill/>
                        </a:ln>
                      </wps:spPr>
                      <wps:style>
                        <a:lnRef idx="0">
                          <a:scrgbClr r="0" g="0" b="0"/>
                        </a:lnRef>
                        <a:fillRef idx="0">
                          <a:scrgbClr r="0" g="0" b="0"/>
                        </a:fillRef>
                        <a:effectRef idx="0">
                          <a:scrgbClr r="0" g="0" b="0"/>
                        </a:effectRef>
                        <a:fontRef idx="minor"/>
                      </wps:style>
                      <wps:txbx>
                        <w:txbxContent>
                          <w:p w:rsidR="00FD5EDE" w:rsidRDefault="00FD5EDE">
                            <w:pPr>
                              <w:pStyle w:val="FrameContents"/>
                              <w:jc w:val="center"/>
                            </w:pPr>
                          </w:p>
                        </w:txbxContent>
                      </wps:txbx>
                      <wps:bodyPr lIns="0" tIns="0" rIns="0" bIns="0">
                        <a:noAutofit/>
                      </wps:bodyPr>
                    </wps:wsp>
                  </a:graphicData>
                </a:graphic>
              </wp:anchor>
            </w:drawing>
          </mc:Choice>
          <mc:Fallback>
            <w:pict>
              <v:rect id="Text Box 72" o:spid="_x0000_s1037" style="position:absolute;left:0;text-align:left;margin-left:414.9pt;margin-top:739.1pt;width:7.05pt;height:7.05pt;z-index:7;visibility:visible;mso-wrap-style:square;mso-wrap-distance-left:0;mso-wrap-distance-top:3.5pt;mso-wrap-distance-right:0;mso-wrap-distance-bottom:2.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" filled="f" stroked="f">
                <v:textbox inset="0,0,0,0">
                  <w:txbxContent>
                    <w:p w:rsidR="00FD5EDE" w:rsidRDefault="00FD5EDE">
                      <w:pPr>
                        <w:pStyle w:val="FrameContents"/>
                        <w:jc w:val="center"/>
                      </w:pPr>
                    </w:p>
                  </w:txbxContent>
                </v:textbox>
                <w10:wrap type="square"/>
              </v:rect>
            </w:pict>
          </mc:Fallback>
        </mc:AlternateContent>
      </w:r>
      <w:r>
        <w:rPr>
          <w:rFonts w:ascii="Times New Roman" w:eastAsiaTheme="minorEastAsia" w:hAnsi="Times New Roman" w:cs="Times New Roman"/>
          <w:lang w:eastAsia="hr-HR"/>
        </w:rPr>
        <w:tab/>
      </w:r>
      <w:r>
        <w:rPr>
          <w:rFonts w:ascii="Times New Roman" w:eastAsiaTheme="minorEastAsia" w:hAnsi="Times New Roman" w:cs="Times New Roman"/>
          <w:lang w:eastAsia="hr-HR"/>
        </w:rPr>
        <w:tab/>
        <w:t>Novčanom kaznom u iznosu od 1.000,00 kuna kaznit će se i odgovorna osoba u pravnoj osobi koja</w:t>
      </w:r>
    </w:p>
    <w:p w:rsidR="003B2ACF" w:rsidRDefault="003B277C" w:rsidP="00BA0EE8">
      <w:pPr>
        <w:widowControl w:val="0"/>
        <w:tabs>
          <w:tab w:val="left" w:pos="-426"/>
        </w:tabs>
        <w:spacing w:after="0" w:line="240" w:lineRule="auto"/>
        <w:ind w:hanging="426"/>
        <w:jc w:val="both"/>
      </w:pPr>
      <w:r>
        <w:rPr>
          <w:rFonts w:ascii="Times New Roman" w:eastAsiaTheme="minorEastAsia" w:hAnsi="Times New Roman" w:cs="Times New Roman"/>
          <w:lang w:eastAsia="hr-HR"/>
        </w:rPr>
        <w:t>učini prekršaj iz stavka 1. ovoga članka.</w:t>
      </w:r>
    </w:p>
    <w:p w:rsidR="003B2ACF" w:rsidRDefault="003B277C" w:rsidP="00BA0EE8">
      <w:pPr>
        <w:widowControl w:val="0"/>
        <w:tabs>
          <w:tab w:val="left" w:pos="-426"/>
        </w:tabs>
        <w:spacing w:after="0" w:line="240" w:lineRule="auto"/>
        <w:ind w:hanging="426"/>
        <w:jc w:val="both"/>
      </w:pPr>
      <w:r>
        <w:rPr>
          <w:rFonts w:ascii="Times New Roman" w:eastAsiaTheme="minorEastAsia" w:hAnsi="Times New Roman" w:cs="Times New Roman"/>
          <w:lang w:eastAsia="hr-HR"/>
        </w:rPr>
        <w:tab/>
      </w:r>
      <w:r>
        <w:rPr>
          <w:rFonts w:ascii="Times New Roman" w:eastAsiaTheme="minorEastAsia" w:hAnsi="Times New Roman" w:cs="Times New Roman"/>
          <w:lang w:eastAsia="hr-HR"/>
        </w:rPr>
        <w:tab/>
        <w:t>Novčanom kaznom u iznosu od 5.000,00 kuna kaznit će se fizička osoba obrtnik i osoba koja obavlja drugu samostalnu djelatnost koja učini prekršaj iz stavka 1. ovoga članka.</w:t>
      </w:r>
    </w:p>
    <w:p w:rsidR="003B2ACF" w:rsidRDefault="003B277C" w:rsidP="00BA0EE8">
      <w:pPr>
        <w:widowControl w:val="0"/>
        <w:tabs>
          <w:tab w:val="left" w:pos="-426"/>
        </w:tabs>
        <w:spacing w:after="0" w:line="252" w:lineRule="exact"/>
        <w:ind w:hanging="426"/>
        <w:jc w:val="both"/>
      </w:pPr>
      <w:r>
        <w:rPr>
          <w:rFonts w:ascii="Times New Roman" w:eastAsiaTheme="minorEastAsia" w:hAnsi="Times New Roman" w:cs="Times New Roman"/>
          <w:lang w:eastAsia="hr-HR"/>
        </w:rPr>
        <w:tab/>
      </w:r>
      <w:r>
        <w:rPr>
          <w:rFonts w:ascii="Times New Roman" w:eastAsiaTheme="minorEastAsia" w:hAnsi="Times New Roman" w:cs="Times New Roman"/>
          <w:lang w:eastAsia="hr-HR"/>
        </w:rPr>
        <w:tab/>
        <w:t>Novčanom kaznom u iznosu od 1.000,00 kuna kaznit će se fizička osoba koja učini prekršaj iz stavka 1. ovoga članka.</w:t>
      </w:r>
    </w:p>
    <w:p w:rsidR="003B2ACF" w:rsidRDefault="003B2ACF">
      <w:pPr>
        <w:widowControl w:val="0"/>
        <w:tabs>
          <w:tab w:val="left" w:pos="7056"/>
        </w:tabs>
        <w:spacing w:after="0" w:line="144" w:lineRule="exact"/>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bCs/>
          <w:spacing w:val="14"/>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73</w:t>
      </w:r>
      <w:r>
        <w:rPr>
          <w:rFonts w:ascii="Times New Roman" w:eastAsiaTheme="minorEastAsia" w:hAnsi="Times New Roman" w:cs="Times New Roman"/>
          <w:bCs/>
          <w:spacing w:val="16"/>
          <w:lang w:eastAsia="hr-HR"/>
        </w:rPr>
        <w:t>.</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ind w:left="-142"/>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ab/>
      </w:r>
      <w:r>
        <w:rPr>
          <w:rFonts w:ascii="Times New Roman" w:eastAsiaTheme="minorEastAsia" w:hAnsi="Times New Roman" w:cs="Times New Roman"/>
          <w:lang w:eastAsia="hr-HR"/>
        </w:rPr>
        <w:tab/>
        <w:t>Novčanom kaznom u iznosu od 5.000,00 kuna kaznit će se za prekršaj pravna osoba ako:</w:t>
      </w:r>
    </w:p>
    <w:p w:rsidR="00BA0EE8" w:rsidRDefault="003B277C" w:rsidP="00BA0EE8">
      <w:pPr>
        <w:widowControl w:val="0"/>
        <w:numPr>
          <w:ilvl w:val="0"/>
          <w:numId w:val="5"/>
        </w:numPr>
        <w:tabs>
          <w:tab w:val="clear" w:pos="432"/>
          <w:tab w:val="left" w:pos="-142"/>
        </w:tabs>
        <w:spacing w:after="0" w:line="240" w:lineRule="auto"/>
        <w:ind w:left="-142" w:hanging="284"/>
        <w:jc w:val="both"/>
      </w:pPr>
      <w:r>
        <w:rPr>
          <w:rFonts w:ascii="Times New Roman" w:eastAsiaTheme="minorEastAsia" w:hAnsi="Times New Roman" w:cs="Times New Roman"/>
          <w:lang w:eastAsia="hr-HR"/>
        </w:rPr>
        <w:t xml:space="preserve">predmete iz članka 5. stavka 2. ove Odluke ne održava urednima, </w:t>
      </w:r>
      <w:r w:rsidR="00BA0EE8">
        <w:rPr>
          <w:rFonts w:ascii="Times New Roman" w:eastAsiaTheme="minorEastAsia" w:hAnsi="Times New Roman" w:cs="Times New Roman"/>
          <w:lang w:eastAsia="hr-HR"/>
        </w:rPr>
        <w:t>čistima i u stanju funkcionalne</w:t>
      </w:r>
    </w:p>
    <w:p w:rsidR="003B2ACF" w:rsidRDefault="003B277C" w:rsidP="00BA0EE8">
      <w:pPr>
        <w:widowControl w:val="0"/>
        <w:tabs>
          <w:tab w:val="left" w:pos="-142"/>
        </w:tabs>
        <w:spacing w:after="0" w:line="240" w:lineRule="auto"/>
        <w:jc w:val="both"/>
      </w:pPr>
      <w:r w:rsidRPr="00BA0EE8">
        <w:rPr>
          <w:rFonts w:ascii="Times New Roman" w:eastAsiaTheme="minorEastAsia" w:hAnsi="Times New Roman" w:cs="Times New Roman"/>
          <w:lang w:eastAsia="hr-HR"/>
        </w:rPr>
        <w:t>sposobnosti (članak 5. stavak 3. Odluke),</w:t>
      </w:r>
    </w:p>
    <w:p w:rsidR="003B2ACF" w:rsidRDefault="003B277C" w:rsidP="00BA0EE8">
      <w:pPr>
        <w:widowControl w:val="0"/>
        <w:numPr>
          <w:ilvl w:val="0"/>
          <w:numId w:val="5"/>
        </w:numPr>
        <w:tabs>
          <w:tab w:val="left" w:pos="142"/>
        </w:tabs>
        <w:spacing w:after="0" w:line="240" w:lineRule="auto"/>
        <w:ind w:left="-142" w:hanging="284"/>
        <w:jc w:val="both"/>
      </w:pPr>
      <w:r>
        <w:rPr>
          <w:rFonts w:ascii="Times New Roman" w:eastAsiaTheme="minorEastAsia" w:hAnsi="Times New Roman" w:cs="Times New Roman"/>
          <w:lang w:eastAsia="hr-HR"/>
        </w:rPr>
        <w:t>ne obilježi zgradu kućnim brojem (članak 9. stavak 4. Odluke),</w:t>
      </w:r>
    </w:p>
    <w:p w:rsidR="003B2ACF" w:rsidRDefault="003B277C" w:rsidP="00BA0EE8">
      <w:pPr>
        <w:widowControl w:val="0"/>
        <w:numPr>
          <w:ilvl w:val="0"/>
          <w:numId w:val="5"/>
        </w:numPr>
        <w:tabs>
          <w:tab w:val="left" w:pos="142"/>
        </w:tabs>
        <w:spacing w:after="0" w:line="240" w:lineRule="auto"/>
        <w:ind w:left="-142" w:hanging="284"/>
        <w:jc w:val="both"/>
      </w:pPr>
      <w:r>
        <w:rPr>
          <w:rFonts w:ascii="Times New Roman" w:eastAsiaTheme="minorEastAsia" w:hAnsi="Times New Roman" w:cs="Times New Roman"/>
          <w:lang w:eastAsia="hr-HR"/>
        </w:rPr>
        <w:t>vanjske dijelove zgrade ne održava urednima i čistima (članak 10. stavak 1. Odluke),</w:t>
      </w:r>
    </w:p>
    <w:p w:rsidR="003B2ACF" w:rsidRDefault="003B277C" w:rsidP="00BA0EE8">
      <w:pPr>
        <w:widowControl w:val="0"/>
        <w:numPr>
          <w:ilvl w:val="0"/>
          <w:numId w:val="5"/>
        </w:numPr>
        <w:tabs>
          <w:tab w:val="left" w:pos="142"/>
        </w:tabs>
        <w:spacing w:after="0" w:line="240" w:lineRule="auto"/>
        <w:ind w:left="-142" w:hanging="284"/>
        <w:jc w:val="both"/>
      </w:pPr>
      <w:r>
        <w:rPr>
          <w:rFonts w:ascii="Times New Roman" w:eastAsiaTheme="minorEastAsia" w:hAnsi="Times New Roman" w:cs="Times New Roman"/>
          <w:lang w:eastAsia="hr-HR"/>
        </w:rPr>
        <w:t>na pročeljima zgrada, prozorima, balkonima, ograd</w:t>
      </w:r>
      <w:r w:rsidR="00DB3DAF">
        <w:rPr>
          <w:rFonts w:ascii="Times New Roman" w:eastAsiaTheme="minorEastAsia" w:hAnsi="Times New Roman" w:cs="Times New Roman"/>
          <w:lang w:eastAsia="hr-HR"/>
        </w:rPr>
        <w:t>a</w:t>
      </w:r>
      <w:r>
        <w:rPr>
          <w:rFonts w:ascii="Times New Roman" w:eastAsiaTheme="minorEastAsia" w:hAnsi="Times New Roman" w:cs="Times New Roman"/>
          <w:lang w:eastAsia="hr-HR"/>
        </w:rPr>
        <w:t>ma i drugim d</w:t>
      </w:r>
      <w:r w:rsidR="00DB3DAF">
        <w:rPr>
          <w:rFonts w:ascii="Times New Roman" w:eastAsiaTheme="minorEastAsia" w:hAnsi="Times New Roman" w:cs="Times New Roman"/>
          <w:lang w:eastAsia="hr-HR"/>
        </w:rPr>
        <w:t>i</w:t>
      </w:r>
      <w:r>
        <w:rPr>
          <w:rFonts w:ascii="Times New Roman" w:eastAsiaTheme="minorEastAsia" w:hAnsi="Times New Roman" w:cs="Times New Roman"/>
          <w:lang w:eastAsia="hr-HR"/>
        </w:rPr>
        <w:t>jelovima zgrada koji su okrenuti prema javnoj prometnoj površini, vješa ili izlaže rublje, posteljinu, tepihe ili druge predmete koji nagrđuju vanjski izgled zgrade (članak 10. stavak 2. Odluke),</w:t>
      </w:r>
    </w:p>
    <w:p w:rsidR="00BA0EE8" w:rsidRPr="00BA0EE8" w:rsidRDefault="003B277C" w:rsidP="00BA0EE8">
      <w:pPr>
        <w:widowControl w:val="0"/>
        <w:numPr>
          <w:ilvl w:val="0"/>
          <w:numId w:val="5"/>
        </w:numPr>
        <w:tabs>
          <w:tab w:val="clear" w:pos="432"/>
          <w:tab w:val="left" w:pos="-426"/>
          <w:tab w:val="left" w:pos="-142"/>
        </w:tabs>
        <w:spacing w:after="0" w:line="240" w:lineRule="auto"/>
        <w:ind w:left="-426" w:firstLine="0"/>
        <w:jc w:val="both"/>
      </w:pPr>
      <w:r>
        <w:rPr>
          <w:rFonts w:ascii="Times New Roman" w:eastAsiaTheme="minorEastAsia" w:hAnsi="Times New Roman" w:cs="Times New Roman"/>
          <w:lang w:eastAsia="hr-HR"/>
        </w:rPr>
        <w:t xml:space="preserve">posudu s cvijećem izvan gabarita zgrade ne osigura od pada i ne spriječi izlijevanje vode na prolaznike </w:t>
      </w:r>
      <w:r w:rsidR="00BA0EE8">
        <w:rPr>
          <w:rFonts w:ascii="Times New Roman" w:eastAsiaTheme="minorEastAsia" w:hAnsi="Times New Roman" w:cs="Times New Roman"/>
          <w:lang w:eastAsia="hr-HR"/>
        </w:rPr>
        <w:t xml:space="preserve">     </w:t>
      </w:r>
    </w:p>
    <w:p w:rsidR="003B2ACF" w:rsidRDefault="00BA0EE8" w:rsidP="00BA0EE8">
      <w:pPr>
        <w:widowControl w:val="0"/>
        <w:tabs>
          <w:tab w:val="left" w:pos="-426"/>
          <w:tab w:val="left" w:pos="-142"/>
        </w:tabs>
        <w:spacing w:after="0" w:line="240" w:lineRule="auto"/>
        <w:ind w:left="-426"/>
        <w:jc w:val="both"/>
      </w:pPr>
      <w:r>
        <w:rPr>
          <w:rFonts w:ascii="Times New Roman" w:eastAsiaTheme="minorEastAsia" w:hAnsi="Times New Roman" w:cs="Times New Roman"/>
          <w:lang w:eastAsia="hr-HR"/>
        </w:rPr>
        <w:lastRenderedPageBreak/>
        <w:t xml:space="preserve">    </w:t>
      </w:r>
      <w:r w:rsidR="003B277C">
        <w:rPr>
          <w:rFonts w:ascii="Times New Roman" w:eastAsiaTheme="minorEastAsia" w:hAnsi="Times New Roman" w:cs="Times New Roman"/>
          <w:lang w:eastAsia="hr-HR"/>
        </w:rPr>
        <w:t>prilikom zalijevanja cvijeća (članak 10. stavak 3. Odluke),</w:t>
      </w:r>
    </w:p>
    <w:p w:rsidR="00D90D72" w:rsidRPr="00D90D72" w:rsidRDefault="003B277C" w:rsidP="00BA0EE8">
      <w:pPr>
        <w:widowControl w:val="0"/>
        <w:numPr>
          <w:ilvl w:val="0"/>
          <w:numId w:val="5"/>
        </w:numPr>
        <w:tabs>
          <w:tab w:val="clear" w:pos="432"/>
          <w:tab w:val="left" w:pos="-142"/>
        </w:tabs>
        <w:spacing w:after="0" w:line="240" w:lineRule="auto"/>
        <w:ind w:left="-142" w:hanging="284"/>
        <w:jc w:val="both"/>
      </w:pPr>
      <w:r>
        <w:rPr>
          <w:rFonts w:ascii="Times New Roman" w:eastAsiaTheme="minorEastAsia" w:hAnsi="Times New Roman" w:cs="Times New Roman"/>
          <w:lang w:eastAsia="hr-HR"/>
        </w:rPr>
        <w:t xml:space="preserve">vanjske uređaje i opremu izvan gabarita zgrade ne postavi tako da ne ometa pješački promet i preglednost u </w:t>
      </w:r>
      <w:r w:rsidR="00D90D72">
        <w:rPr>
          <w:rFonts w:ascii="Times New Roman" w:eastAsiaTheme="minorEastAsia" w:hAnsi="Times New Roman" w:cs="Times New Roman"/>
          <w:lang w:eastAsia="hr-HR"/>
        </w:rPr>
        <w:t xml:space="preserve"> </w:t>
      </w:r>
    </w:p>
    <w:p w:rsidR="003B2ACF" w:rsidRDefault="00D90D72" w:rsidP="00D90D72">
      <w:pPr>
        <w:widowControl w:val="0"/>
        <w:tabs>
          <w:tab w:val="left" w:pos="-142"/>
        </w:tabs>
        <w:spacing w:after="0" w:line="240" w:lineRule="auto"/>
        <w:ind w:left="-142"/>
        <w:jc w:val="both"/>
      </w:pPr>
      <w:r>
        <w:rPr>
          <w:rFonts w:ascii="Times New Roman" w:eastAsiaTheme="minorEastAsia" w:hAnsi="Times New Roman" w:cs="Times New Roman"/>
          <w:lang w:eastAsia="hr-HR"/>
        </w:rPr>
        <w:t xml:space="preserve">     </w:t>
      </w:r>
      <w:r w:rsidR="003B277C">
        <w:rPr>
          <w:rFonts w:ascii="Times New Roman" w:eastAsiaTheme="minorEastAsia" w:hAnsi="Times New Roman" w:cs="Times New Roman"/>
          <w:lang w:eastAsia="hr-HR"/>
        </w:rPr>
        <w:t>cestovnom prometu (članak 10. stavak 6. Odluke),</w:t>
      </w:r>
    </w:p>
    <w:p w:rsidR="00BA0EE8" w:rsidRPr="00BA0EE8" w:rsidRDefault="003B277C" w:rsidP="00BA0EE8">
      <w:pPr>
        <w:widowControl w:val="0"/>
        <w:numPr>
          <w:ilvl w:val="0"/>
          <w:numId w:val="5"/>
        </w:numPr>
        <w:tabs>
          <w:tab w:val="left" w:pos="-284"/>
          <w:tab w:val="left" w:pos="142"/>
          <w:tab w:val="left" w:pos="284"/>
          <w:tab w:val="left" w:pos="709"/>
        </w:tabs>
        <w:spacing w:after="0" w:line="240" w:lineRule="auto"/>
        <w:ind w:left="-284" w:firstLine="0"/>
        <w:jc w:val="both"/>
      </w:pPr>
      <w:r>
        <w:rPr>
          <w:rFonts w:ascii="Times New Roman" w:eastAsiaTheme="minorEastAsia" w:hAnsi="Times New Roman" w:cs="Times New Roman"/>
          <w:lang w:eastAsia="hr-HR"/>
        </w:rPr>
        <w:t xml:space="preserve">ne održava i ne uređuje okućnicu stambene zgrade, odnosno okoliš poslovnog prostora i građevinsko </w:t>
      </w:r>
      <w:r w:rsidR="00BA0EE8">
        <w:rPr>
          <w:rFonts w:ascii="Times New Roman" w:eastAsiaTheme="minorEastAsia" w:hAnsi="Times New Roman" w:cs="Times New Roman"/>
          <w:lang w:eastAsia="hr-HR"/>
        </w:rPr>
        <w:t xml:space="preserve">  </w:t>
      </w:r>
    </w:p>
    <w:p w:rsidR="00BA0EE8" w:rsidRDefault="00BA0EE8" w:rsidP="00BA0EE8">
      <w:pPr>
        <w:widowControl w:val="0"/>
        <w:tabs>
          <w:tab w:val="left" w:pos="-284"/>
          <w:tab w:val="left" w:pos="142"/>
          <w:tab w:val="left" w:pos="284"/>
          <w:tab w:val="left" w:pos="709"/>
        </w:tabs>
        <w:spacing w:after="0" w:line="240" w:lineRule="auto"/>
        <w:ind w:left="-284"/>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w:t>
      </w:r>
      <w:r w:rsidR="003B277C">
        <w:rPr>
          <w:rFonts w:ascii="Times New Roman" w:eastAsiaTheme="minorEastAsia" w:hAnsi="Times New Roman" w:cs="Times New Roman"/>
          <w:lang w:eastAsia="hr-HR"/>
        </w:rPr>
        <w:t xml:space="preserve">zemljište te ogradu do površine javne namjene tako da ne ometa korištenje te površine (članak 12. stavci </w:t>
      </w:r>
      <w:r>
        <w:rPr>
          <w:rFonts w:ascii="Times New Roman" w:eastAsiaTheme="minorEastAsia" w:hAnsi="Times New Roman" w:cs="Times New Roman"/>
          <w:lang w:eastAsia="hr-HR"/>
        </w:rPr>
        <w:t xml:space="preserve">  </w:t>
      </w:r>
    </w:p>
    <w:p w:rsidR="003B2ACF" w:rsidRDefault="00BA0EE8" w:rsidP="00BA0EE8">
      <w:pPr>
        <w:widowControl w:val="0"/>
        <w:tabs>
          <w:tab w:val="left" w:pos="-284"/>
          <w:tab w:val="left" w:pos="142"/>
          <w:tab w:val="left" w:pos="284"/>
          <w:tab w:val="left" w:pos="709"/>
        </w:tabs>
        <w:spacing w:after="0" w:line="240" w:lineRule="auto"/>
        <w:ind w:left="-284"/>
        <w:jc w:val="both"/>
      </w:pPr>
      <w:r>
        <w:rPr>
          <w:rFonts w:ascii="Times New Roman" w:eastAsiaTheme="minorEastAsia" w:hAnsi="Times New Roman" w:cs="Times New Roman"/>
          <w:lang w:eastAsia="hr-HR"/>
        </w:rPr>
        <w:t xml:space="preserve">      </w:t>
      </w:r>
      <w:r w:rsidR="003B277C">
        <w:rPr>
          <w:rFonts w:ascii="Times New Roman" w:eastAsiaTheme="minorEastAsia" w:hAnsi="Times New Roman" w:cs="Times New Roman"/>
          <w:lang w:eastAsia="hr-HR"/>
        </w:rPr>
        <w:t>1. i 2. Odluke),</w:t>
      </w:r>
    </w:p>
    <w:p w:rsidR="00BA0EE8" w:rsidRPr="00BA0EE8" w:rsidRDefault="003B277C" w:rsidP="00BA0EE8">
      <w:pPr>
        <w:widowControl w:val="0"/>
        <w:numPr>
          <w:ilvl w:val="0"/>
          <w:numId w:val="5"/>
        </w:numPr>
        <w:tabs>
          <w:tab w:val="left" w:pos="-284"/>
          <w:tab w:val="left" w:pos="142"/>
          <w:tab w:val="left" w:pos="284"/>
          <w:tab w:val="left" w:pos="709"/>
        </w:tabs>
        <w:spacing w:after="0" w:line="240" w:lineRule="auto"/>
        <w:ind w:left="-284" w:firstLine="0"/>
        <w:jc w:val="both"/>
      </w:pPr>
      <w:r>
        <w:rPr>
          <w:rFonts w:ascii="Times New Roman" w:eastAsiaTheme="minorEastAsia" w:hAnsi="Times New Roman" w:cs="Times New Roman"/>
          <w:lang w:eastAsia="hr-HR"/>
        </w:rPr>
        <w:t xml:space="preserve">na nekretninama vidljivim s površine javne namjene uskladištava i odlaže građevinski i drugi krupni </w:t>
      </w:r>
    </w:p>
    <w:p w:rsidR="003B2ACF" w:rsidRDefault="00BA0EE8" w:rsidP="00BA0EE8">
      <w:pPr>
        <w:widowControl w:val="0"/>
        <w:tabs>
          <w:tab w:val="left" w:pos="-284"/>
          <w:tab w:val="left" w:pos="142"/>
          <w:tab w:val="left" w:pos="284"/>
          <w:tab w:val="left" w:pos="709"/>
        </w:tabs>
        <w:spacing w:after="0" w:line="240" w:lineRule="auto"/>
        <w:ind w:left="-284"/>
        <w:jc w:val="both"/>
      </w:pPr>
      <w:r>
        <w:rPr>
          <w:rFonts w:ascii="Times New Roman" w:eastAsiaTheme="minorEastAsia" w:hAnsi="Times New Roman" w:cs="Times New Roman"/>
          <w:lang w:eastAsia="hr-HR"/>
        </w:rPr>
        <w:t xml:space="preserve">       </w:t>
      </w:r>
      <w:r w:rsidR="003B277C">
        <w:rPr>
          <w:rFonts w:ascii="Times New Roman" w:eastAsiaTheme="minorEastAsia" w:hAnsi="Times New Roman" w:cs="Times New Roman"/>
          <w:lang w:eastAsia="hr-HR"/>
        </w:rPr>
        <w:t>otpad te razni materijal (drva, ugljen, otpadno drvo, željezo, lim i slično), (</w:t>
      </w:r>
      <w:r w:rsidR="00D90D72">
        <w:rPr>
          <w:rFonts w:ascii="Times New Roman" w:eastAsiaTheme="minorEastAsia" w:hAnsi="Times New Roman" w:cs="Times New Roman"/>
          <w:lang w:eastAsia="hr-HR"/>
        </w:rPr>
        <w:t>članak 12</w:t>
      </w:r>
      <w:r w:rsidR="003B277C">
        <w:rPr>
          <w:rFonts w:ascii="Times New Roman" w:eastAsiaTheme="minorEastAsia" w:hAnsi="Times New Roman" w:cs="Times New Roman"/>
          <w:lang w:eastAsia="hr-HR"/>
        </w:rPr>
        <w:t>. stavak 4. Odluke),</w:t>
      </w:r>
    </w:p>
    <w:p w:rsidR="00BA0EE8" w:rsidRPr="00BA0EE8" w:rsidRDefault="003B277C" w:rsidP="00BA0EE8">
      <w:pPr>
        <w:widowControl w:val="0"/>
        <w:numPr>
          <w:ilvl w:val="0"/>
          <w:numId w:val="5"/>
        </w:numPr>
        <w:tabs>
          <w:tab w:val="left" w:pos="-284"/>
          <w:tab w:val="left" w:pos="142"/>
          <w:tab w:val="left" w:pos="284"/>
          <w:tab w:val="left" w:pos="709"/>
        </w:tabs>
        <w:spacing w:after="0" w:line="240" w:lineRule="auto"/>
        <w:ind w:left="-284" w:firstLine="0"/>
        <w:jc w:val="both"/>
      </w:pPr>
      <w:r>
        <w:rPr>
          <w:rFonts w:ascii="Times New Roman" w:eastAsiaTheme="minorEastAsia" w:hAnsi="Times New Roman" w:cs="Times New Roman"/>
          <w:lang w:eastAsia="hr-HR"/>
        </w:rPr>
        <w:t xml:space="preserve">ne podrezuje zelenilo na okućnici i građevinskom zemljištu koje svojim granama prelazi na javno </w:t>
      </w:r>
    </w:p>
    <w:p w:rsidR="00BA0EE8" w:rsidRDefault="00BA0EE8" w:rsidP="00BA0EE8">
      <w:pPr>
        <w:widowControl w:val="0"/>
        <w:tabs>
          <w:tab w:val="left" w:pos="-284"/>
          <w:tab w:val="left" w:pos="142"/>
          <w:tab w:val="left" w:pos="284"/>
          <w:tab w:val="left" w:pos="709"/>
        </w:tabs>
        <w:spacing w:after="0" w:line="240" w:lineRule="auto"/>
        <w:ind w:left="-284"/>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w:t>
      </w:r>
      <w:r w:rsidR="003B277C">
        <w:rPr>
          <w:rFonts w:ascii="Times New Roman" w:eastAsiaTheme="minorEastAsia" w:hAnsi="Times New Roman" w:cs="Times New Roman"/>
          <w:lang w:eastAsia="hr-HR"/>
        </w:rPr>
        <w:t xml:space="preserve">prometnu površinu tako da ometa prolaz pješaka i vozila, preglednost prometa i prometne signalizacije i </w:t>
      </w:r>
    </w:p>
    <w:p w:rsidR="003B2ACF" w:rsidRDefault="00BA0EE8" w:rsidP="00BA0EE8">
      <w:pPr>
        <w:widowControl w:val="0"/>
        <w:tabs>
          <w:tab w:val="left" w:pos="-284"/>
          <w:tab w:val="left" w:pos="142"/>
          <w:tab w:val="left" w:pos="284"/>
          <w:tab w:val="left" w:pos="709"/>
        </w:tabs>
        <w:spacing w:after="0" w:line="240" w:lineRule="auto"/>
        <w:ind w:left="-284"/>
        <w:jc w:val="both"/>
      </w:pPr>
      <w:r>
        <w:rPr>
          <w:rFonts w:ascii="Times New Roman" w:eastAsiaTheme="minorEastAsia" w:hAnsi="Times New Roman" w:cs="Times New Roman"/>
          <w:lang w:eastAsia="hr-HR"/>
        </w:rPr>
        <w:t xml:space="preserve">      </w:t>
      </w:r>
      <w:r w:rsidR="00D90D72">
        <w:rPr>
          <w:rFonts w:ascii="Times New Roman" w:eastAsiaTheme="minorEastAsia" w:hAnsi="Times New Roman" w:cs="Times New Roman"/>
          <w:lang w:eastAsia="hr-HR"/>
        </w:rPr>
        <w:t>javne rasvjete (članak 12</w:t>
      </w:r>
      <w:r w:rsidR="003B277C">
        <w:rPr>
          <w:rFonts w:ascii="Times New Roman" w:eastAsiaTheme="minorEastAsia" w:hAnsi="Times New Roman" w:cs="Times New Roman"/>
          <w:lang w:eastAsia="hr-HR"/>
        </w:rPr>
        <w:t>. stavak 5. Odluke),</w:t>
      </w:r>
    </w:p>
    <w:p w:rsidR="003B2ACF" w:rsidRDefault="003B277C" w:rsidP="00BA0EE8">
      <w:pPr>
        <w:widowControl w:val="0"/>
        <w:numPr>
          <w:ilvl w:val="0"/>
          <w:numId w:val="5"/>
        </w:numPr>
        <w:tabs>
          <w:tab w:val="left" w:pos="-284"/>
          <w:tab w:val="left" w:pos="142"/>
        </w:tabs>
        <w:spacing w:after="0" w:line="240" w:lineRule="auto"/>
        <w:ind w:left="-284" w:firstLine="0"/>
        <w:jc w:val="both"/>
      </w:pPr>
      <w:r>
        <w:rPr>
          <w:rFonts w:ascii="Times New Roman" w:eastAsiaTheme="minorEastAsia" w:hAnsi="Times New Roman" w:cs="Times New Roman"/>
          <w:lang w:eastAsia="hr-HR"/>
        </w:rPr>
        <w:t>izlog u poslovnom prostoru ne održava urednim i čistim te ga ne osvijetli i primjereno dekorira (članak 15. stavak 1. Odluke),</w:t>
      </w:r>
    </w:p>
    <w:p w:rsidR="003B2ACF" w:rsidRDefault="003B277C" w:rsidP="00BA0EE8">
      <w:pPr>
        <w:widowControl w:val="0"/>
        <w:numPr>
          <w:ilvl w:val="0"/>
          <w:numId w:val="5"/>
        </w:numPr>
        <w:tabs>
          <w:tab w:val="left" w:pos="-284"/>
          <w:tab w:val="left" w:pos="142"/>
        </w:tabs>
        <w:spacing w:after="0" w:line="240" w:lineRule="auto"/>
        <w:ind w:left="-284" w:firstLine="0"/>
        <w:jc w:val="both"/>
      </w:pPr>
      <w:r>
        <w:rPr>
          <w:rFonts w:ascii="Times New Roman" w:eastAsiaTheme="minorEastAsia" w:hAnsi="Times New Roman" w:cs="Times New Roman"/>
          <w:lang w:eastAsia="hr-HR"/>
        </w:rPr>
        <w:t>postupi protivno članku 14. Odluke,</w:t>
      </w:r>
    </w:p>
    <w:p w:rsidR="003B2ACF" w:rsidRDefault="003B277C" w:rsidP="00BA0EE8">
      <w:pPr>
        <w:widowControl w:val="0"/>
        <w:numPr>
          <w:ilvl w:val="0"/>
          <w:numId w:val="5"/>
        </w:numPr>
        <w:tabs>
          <w:tab w:val="left" w:pos="-284"/>
          <w:tab w:val="left" w:pos="142"/>
        </w:tabs>
        <w:spacing w:after="0" w:line="240" w:lineRule="auto"/>
        <w:ind w:left="-284" w:firstLine="0"/>
        <w:jc w:val="both"/>
      </w:pPr>
      <w:r>
        <w:rPr>
          <w:rFonts w:ascii="Times New Roman" w:eastAsiaTheme="minorEastAsia" w:hAnsi="Times New Roman" w:cs="Times New Roman"/>
          <w:lang w:eastAsia="hr-HR"/>
        </w:rPr>
        <w:t>postupi protivno članku 16. Odluke,</w:t>
      </w:r>
    </w:p>
    <w:p w:rsidR="00BA0EE8" w:rsidRPr="00BA0EE8" w:rsidRDefault="003B277C" w:rsidP="00BA0EE8">
      <w:pPr>
        <w:widowControl w:val="0"/>
        <w:numPr>
          <w:ilvl w:val="0"/>
          <w:numId w:val="5"/>
        </w:numPr>
        <w:tabs>
          <w:tab w:val="left" w:pos="-284"/>
          <w:tab w:val="left" w:pos="142"/>
          <w:tab w:val="left" w:pos="284"/>
          <w:tab w:val="left" w:pos="709"/>
        </w:tabs>
        <w:spacing w:after="0" w:line="240" w:lineRule="auto"/>
        <w:ind w:left="-284" w:firstLine="0"/>
        <w:jc w:val="both"/>
      </w:pPr>
      <w:r>
        <w:rPr>
          <w:rFonts w:ascii="Times New Roman" w:eastAsiaTheme="minorEastAsia" w:hAnsi="Times New Roman" w:cs="Times New Roman"/>
          <w:lang w:eastAsia="hr-HR"/>
        </w:rPr>
        <w:t xml:space="preserve">zastave, prigodne natpise i ukrase postavljene na zgradu i druga namjenska mjesta ne ukloni u roku od </w:t>
      </w:r>
    </w:p>
    <w:p w:rsidR="003B2ACF" w:rsidRDefault="00BA0EE8" w:rsidP="00BA0EE8">
      <w:pPr>
        <w:widowControl w:val="0"/>
        <w:tabs>
          <w:tab w:val="left" w:pos="-284"/>
          <w:tab w:val="left" w:pos="142"/>
          <w:tab w:val="left" w:pos="284"/>
          <w:tab w:val="left" w:pos="709"/>
        </w:tabs>
        <w:spacing w:after="0" w:line="240" w:lineRule="auto"/>
        <w:ind w:left="-284"/>
        <w:jc w:val="both"/>
      </w:pPr>
      <w:r>
        <w:rPr>
          <w:rFonts w:ascii="Times New Roman" w:eastAsiaTheme="minorEastAsia" w:hAnsi="Times New Roman" w:cs="Times New Roman"/>
          <w:lang w:eastAsia="hr-HR"/>
        </w:rPr>
        <w:t xml:space="preserve">       </w:t>
      </w:r>
      <w:r w:rsidR="003B277C">
        <w:rPr>
          <w:rFonts w:ascii="Times New Roman" w:eastAsiaTheme="minorEastAsia" w:hAnsi="Times New Roman" w:cs="Times New Roman"/>
          <w:lang w:eastAsia="hr-HR"/>
        </w:rPr>
        <w:t>24 sata nakon prestanka prigode radi koje su postavljeni (članak 17.Odluke),</w:t>
      </w:r>
    </w:p>
    <w:p w:rsidR="00BA0EE8" w:rsidRPr="00BA0EE8" w:rsidRDefault="003B277C" w:rsidP="00BA0EE8">
      <w:pPr>
        <w:widowControl w:val="0"/>
        <w:numPr>
          <w:ilvl w:val="0"/>
          <w:numId w:val="5"/>
        </w:numPr>
        <w:tabs>
          <w:tab w:val="left" w:pos="-284"/>
          <w:tab w:val="left" w:pos="142"/>
          <w:tab w:val="left" w:pos="284"/>
          <w:tab w:val="left" w:pos="709"/>
        </w:tabs>
        <w:spacing w:after="0" w:line="240" w:lineRule="auto"/>
        <w:ind w:left="-284" w:firstLine="0"/>
        <w:jc w:val="both"/>
      </w:pPr>
      <w:r>
        <w:rPr>
          <w:rFonts w:ascii="Times New Roman" w:eastAsiaTheme="minorEastAsia" w:hAnsi="Times New Roman" w:cs="Times New Roman"/>
          <w:lang w:eastAsia="hr-HR"/>
        </w:rPr>
        <w:t xml:space="preserve">na površinu javne namjene postavi posudu s ukrasnim biljem bez odobrenja Odjela (članak 28. stavak 1. </w:t>
      </w:r>
    </w:p>
    <w:p w:rsidR="003B2ACF" w:rsidRDefault="00BA0EE8" w:rsidP="00BA0EE8">
      <w:pPr>
        <w:widowControl w:val="0"/>
        <w:tabs>
          <w:tab w:val="left" w:pos="-284"/>
          <w:tab w:val="left" w:pos="142"/>
          <w:tab w:val="left" w:pos="284"/>
          <w:tab w:val="left" w:pos="709"/>
        </w:tabs>
        <w:spacing w:after="0" w:line="240" w:lineRule="auto"/>
        <w:ind w:left="-284"/>
        <w:jc w:val="both"/>
      </w:pPr>
      <w:r>
        <w:rPr>
          <w:rFonts w:ascii="Times New Roman" w:eastAsiaTheme="minorEastAsia" w:hAnsi="Times New Roman" w:cs="Times New Roman"/>
          <w:lang w:eastAsia="hr-HR"/>
        </w:rPr>
        <w:t xml:space="preserve">       </w:t>
      </w:r>
      <w:r w:rsidR="003B277C">
        <w:rPr>
          <w:rFonts w:ascii="Times New Roman" w:eastAsiaTheme="minorEastAsia" w:hAnsi="Times New Roman" w:cs="Times New Roman"/>
          <w:lang w:eastAsia="hr-HR"/>
        </w:rPr>
        <w:t>Odluke),</w:t>
      </w:r>
    </w:p>
    <w:p w:rsidR="00BA0EE8" w:rsidRPr="00BA0EE8" w:rsidRDefault="00BA0EE8" w:rsidP="00BA0EE8">
      <w:pPr>
        <w:widowControl w:val="0"/>
        <w:numPr>
          <w:ilvl w:val="0"/>
          <w:numId w:val="5"/>
        </w:numPr>
        <w:tabs>
          <w:tab w:val="left" w:pos="-284"/>
          <w:tab w:val="left" w:pos="0"/>
          <w:tab w:val="left" w:pos="567"/>
        </w:tabs>
        <w:spacing w:after="0" w:line="240" w:lineRule="auto"/>
        <w:ind w:left="-284" w:firstLine="0"/>
        <w:jc w:val="both"/>
      </w:pPr>
      <w:r>
        <w:rPr>
          <w:rFonts w:ascii="Times New Roman" w:eastAsiaTheme="minorEastAsia" w:hAnsi="Times New Roman" w:cs="Times New Roman"/>
          <w:lang w:eastAsia="hr-HR"/>
        </w:rPr>
        <w:t xml:space="preserve">   </w:t>
      </w:r>
      <w:r w:rsidR="003B277C">
        <w:rPr>
          <w:rFonts w:ascii="Times New Roman" w:eastAsiaTheme="minorEastAsia" w:hAnsi="Times New Roman" w:cs="Times New Roman"/>
          <w:lang w:eastAsia="hr-HR"/>
        </w:rPr>
        <w:t xml:space="preserve">ne održava i ne obnavlja posudu s ukrasnim biljem postavljenu uz odobrenje na površinu javne namjene </w:t>
      </w:r>
      <w:r>
        <w:rPr>
          <w:rFonts w:ascii="Times New Roman" w:eastAsiaTheme="minorEastAsia" w:hAnsi="Times New Roman" w:cs="Times New Roman"/>
          <w:lang w:eastAsia="hr-HR"/>
        </w:rPr>
        <w:t xml:space="preserve"> </w:t>
      </w:r>
    </w:p>
    <w:p w:rsidR="003B2ACF" w:rsidRDefault="00BA0EE8" w:rsidP="00BA0EE8">
      <w:pPr>
        <w:widowControl w:val="0"/>
        <w:tabs>
          <w:tab w:val="left" w:pos="-284"/>
          <w:tab w:val="left" w:pos="0"/>
          <w:tab w:val="left" w:pos="567"/>
        </w:tabs>
        <w:spacing w:after="0" w:line="240" w:lineRule="auto"/>
        <w:ind w:left="-284"/>
        <w:jc w:val="both"/>
      </w:pPr>
      <w:r>
        <w:rPr>
          <w:rFonts w:ascii="Times New Roman" w:eastAsiaTheme="minorEastAsia" w:hAnsi="Times New Roman" w:cs="Times New Roman"/>
          <w:lang w:eastAsia="hr-HR"/>
        </w:rPr>
        <w:t xml:space="preserve">      </w:t>
      </w:r>
      <w:r w:rsidR="003B277C">
        <w:rPr>
          <w:rFonts w:ascii="Times New Roman" w:eastAsiaTheme="minorEastAsia" w:hAnsi="Times New Roman" w:cs="Times New Roman"/>
          <w:lang w:eastAsia="hr-HR"/>
        </w:rPr>
        <w:t>(članak 28. stavak 2. Odluke),</w:t>
      </w:r>
    </w:p>
    <w:p w:rsidR="00BA0EE8" w:rsidRPr="00BA0EE8" w:rsidRDefault="00BA0EE8" w:rsidP="00BA0EE8">
      <w:pPr>
        <w:widowControl w:val="0"/>
        <w:numPr>
          <w:ilvl w:val="0"/>
          <w:numId w:val="5"/>
        </w:numPr>
        <w:tabs>
          <w:tab w:val="left" w:pos="-284"/>
          <w:tab w:val="left" w:pos="0"/>
          <w:tab w:val="left" w:pos="567"/>
        </w:tabs>
        <w:spacing w:after="0" w:line="252" w:lineRule="exact"/>
        <w:ind w:left="-284" w:firstLine="0"/>
        <w:jc w:val="both"/>
      </w:pPr>
      <w:r>
        <w:rPr>
          <w:rFonts w:ascii="Times New Roman" w:eastAsiaTheme="minorEastAsia" w:hAnsi="Times New Roman" w:cs="Times New Roman"/>
          <w:lang w:eastAsia="hr-HR"/>
        </w:rPr>
        <w:t xml:space="preserve">  </w:t>
      </w:r>
      <w:r w:rsidR="003B277C">
        <w:rPr>
          <w:rFonts w:ascii="Times New Roman" w:eastAsiaTheme="minorEastAsia" w:hAnsi="Times New Roman" w:cs="Times New Roman"/>
          <w:lang w:eastAsia="hr-HR"/>
        </w:rPr>
        <w:t xml:space="preserve">površinu javne namjene koristi za iskrcaj i smještaj drva i ogrjeva suprotno odredbama članka 36. </w:t>
      </w:r>
      <w:r>
        <w:rPr>
          <w:rFonts w:ascii="Times New Roman" w:eastAsiaTheme="minorEastAsia" w:hAnsi="Times New Roman" w:cs="Times New Roman"/>
          <w:lang w:eastAsia="hr-HR"/>
        </w:rPr>
        <w:t xml:space="preserve"> </w:t>
      </w:r>
    </w:p>
    <w:p w:rsidR="003B2ACF" w:rsidRDefault="00BA0EE8" w:rsidP="00BA0EE8">
      <w:pPr>
        <w:widowControl w:val="0"/>
        <w:tabs>
          <w:tab w:val="left" w:pos="-284"/>
          <w:tab w:val="left" w:pos="0"/>
          <w:tab w:val="left" w:pos="567"/>
        </w:tabs>
        <w:spacing w:after="0" w:line="252" w:lineRule="exact"/>
        <w:ind w:left="-284"/>
        <w:jc w:val="both"/>
      </w:pPr>
      <w:r>
        <w:rPr>
          <w:rFonts w:ascii="Times New Roman" w:eastAsiaTheme="minorEastAsia" w:hAnsi="Times New Roman" w:cs="Times New Roman"/>
          <w:lang w:eastAsia="hr-HR"/>
        </w:rPr>
        <w:t xml:space="preserve">      </w:t>
      </w:r>
      <w:r w:rsidR="003B277C">
        <w:rPr>
          <w:rFonts w:ascii="Times New Roman" w:eastAsiaTheme="minorEastAsia" w:hAnsi="Times New Roman" w:cs="Times New Roman"/>
          <w:lang w:eastAsia="hr-HR"/>
        </w:rPr>
        <w:t>Odluke,</w:t>
      </w:r>
    </w:p>
    <w:p w:rsidR="003B2ACF" w:rsidRDefault="003B277C" w:rsidP="00BA0EE8">
      <w:pPr>
        <w:widowControl w:val="0"/>
        <w:numPr>
          <w:ilvl w:val="0"/>
          <w:numId w:val="5"/>
        </w:numPr>
        <w:tabs>
          <w:tab w:val="left" w:pos="-284"/>
          <w:tab w:val="left" w:pos="142"/>
        </w:tabs>
        <w:spacing w:after="0" w:line="240" w:lineRule="auto"/>
        <w:ind w:left="-284" w:firstLine="0"/>
        <w:jc w:val="both"/>
      </w:pPr>
      <w:r>
        <w:rPr>
          <w:noProof/>
          <w:lang w:eastAsia="hr-HR"/>
        </w:rPr>
        <mc:AlternateContent>
          <mc:Choice Requires="wps">
            <w:drawing>
              <wp:anchor distT="44450" distB="27940" distL="0" distR="0" simplePos="0" relativeHeight="10" behindDoc="0" locked="0" layoutInCell="1" allowOverlap="1" wp14:anchorId="4D4398D6" wp14:editId="354B1FC3">
                <wp:simplePos x="0" y="0"/>
                <wp:positionH relativeFrom="column">
                  <wp:posOffset>5272405</wp:posOffset>
                </wp:positionH>
                <wp:positionV relativeFrom="paragraph">
                  <wp:posOffset>9383395</wp:posOffset>
                </wp:positionV>
                <wp:extent cx="89535" cy="89535"/>
                <wp:effectExtent l="0" t="0" r="0" b="0"/>
                <wp:wrapSquare wrapText="bothSides"/>
                <wp:docPr id="25" name="Text Box 75"/>
                <wp:cNvGraphicFramePr/>
                <a:graphic xmlns:a="http://schemas.openxmlformats.org/drawingml/2006/main">
                  <a:graphicData uri="http://schemas.microsoft.com/office/word/2010/wordprocessingShape">
                    <wps:wsp>
                      <wps:cNvSpPr/>
                      <wps:spPr>
                        <a:xfrm>
                          <a:off x="0" y="0"/>
                          <a:ext cx="88920" cy="88920"/>
                        </a:xfrm>
                        <a:prstGeom prst="rect">
                          <a:avLst/>
                        </a:prstGeom>
                        <a:noFill/>
                        <a:ln>
                          <a:noFill/>
                        </a:ln>
                      </wps:spPr>
                      <wps:style>
                        <a:lnRef idx="0">
                          <a:scrgbClr r="0" g="0" b="0"/>
                        </a:lnRef>
                        <a:fillRef idx="0">
                          <a:scrgbClr r="0" g="0" b="0"/>
                        </a:fillRef>
                        <a:effectRef idx="0">
                          <a:scrgbClr r="0" g="0" b="0"/>
                        </a:effectRef>
                        <a:fontRef idx="minor"/>
                      </wps:style>
                      <wps:txbx>
                        <w:txbxContent>
                          <w:p w:rsidR="00FD5EDE" w:rsidRDefault="00FD5EDE">
                            <w:pPr>
                              <w:pStyle w:val="FrameContents"/>
                              <w:jc w:val="center"/>
                            </w:pPr>
                          </w:p>
                        </w:txbxContent>
                      </wps:txbx>
                      <wps:bodyPr lIns="0" tIns="0" rIns="0" bIns="0">
                        <a:noAutofit/>
                      </wps:bodyPr>
                    </wps:wsp>
                  </a:graphicData>
                </a:graphic>
              </wp:anchor>
            </w:drawing>
          </mc:Choice>
          <mc:Fallback>
            <w:pict>
              <v:rect id="Text Box 75" o:spid="_x0000_s1038" style="position:absolute;left:0;text-align:left;margin-left:415.15pt;margin-top:738.85pt;width:7.05pt;height:7.05pt;z-index:10;visibility:visible;mso-wrap-style:square;mso-wrap-distance-left:0;mso-wrap-distance-top:3.5pt;mso-wrap-distance-right:0;mso-wrap-distance-bottom:2.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" filled="f" stroked="f">
                <v:textbox inset="0,0,0,0">
                  <w:txbxContent>
                    <w:p w:rsidR="00FD5EDE" w:rsidRDefault="00FD5EDE">
                      <w:pPr>
                        <w:pStyle w:val="FrameContents"/>
                        <w:jc w:val="center"/>
                      </w:pPr>
                    </w:p>
                  </w:txbxContent>
                </v:textbox>
                <w10:wrap type="square"/>
              </v:rect>
            </w:pict>
          </mc:Fallback>
        </mc:AlternateContent>
      </w:r>
      <w:r>
        <w:rPr>
          <w:rFonts w:ascii="Times New Roman" w:eastAsiaTheme="minorEastAsia" w:hAnsi="Times New Roman" w:cs="Times New Roman"/>
          <w:lang w:eastAsia="hr-HR"/>
        </w:rPr>
        <w:t>površinu javne namjene koristi za ukrcaj i iskrcaj robe suprotno odredbama članka 37. Odluke.</w:t>
      </w:r>
    </w:p>
    <w:p w:rsidR="00BA0EE8" w:rsidRPr="00BA0EE8" w:rsidRDefault="003B277C" w:rsidP="00BA0EE8">
      <w:pPr>
        <w:widowControl w:val="0"/>
        <w:numPr>
          <w:ilvl w:val="0"/>
          <w:numId w:val="5"/>
        </w:numPr>
        <w:tabs>
          <w:tab w:val="left" w:pos="-284"/>
          <w:tab w:val="left" w:pos="142"/>
        </w:tabs>
        <w:spacing w:after="0" w:line="240" w:lineRule="auto"/>
        <w:ind w:left="-284" w:firstLine="0"/>
        <w:jc w:val="both"/>
      </w:pPr>
      <w:r>
        <w:rPr>
          <w:rFonts w:ascii="Times New Roman" w:eastAsiaTheme="minorEastAsia" w:hAnsi="Times New Roman" w:cs="Times New Roman"/>
          <w:lang w:eastAsia="hr-HR"/>
        </w:rPr>
        <w:t xml:space="preserve">oštećuje spremnike, po njima po njima crta i/ili piše ili ih premješta s obilježenog mjesta (članak 63. </w:t>
      </w:r>
    </w:p>
    <w:p w:rsidR="003B2ACF" w:rsidRDefault="00BA0EE8" w:rsidP="00BA0EE8">
      <w:pPr>
        <w:widowControl w:val="0"/>
        <w:tabs>
          <w:tab w:val="left" w:pos="-284"/>
          <w:tab w:val="left" w:pos="142"/>
        </w:tabs>
        <w:spacing w:after="0" w:line="240" w:lineRule="auto"/>
        <w:ind w:left="-284"/>
        <w:jc w:val="both"/>
      </w:pPr>
      <w:r>
        <w:rPr>
          <w:rFonts w:ascii="Times New Roman" w:eastAsiaTheme="minorEastAsia" w:hAnsi="Times New Roman" w:cs="Times New Roman"/>
          <w:lang w:eastAsia="hr-HR"/>
        </w:rPr>
        <w:t xml:space="preserve">       </w:t>
      </w:r>
      <w:r w:rsidR="003B277C">
        <w:rPr>
          <w:rFonts w:ascii="Times New Roman" w:eastAsiaTheme="minorEastAsia" w:hAnsi="Times New Roman" w:cs="Times New Roman"/>
          <w:lang w:eastAsia="hr-HR"/>
        </w:rPr>
        <w:t>Odluke),</w:t>
      </w:r>
    </w:p>
    <w:p w:rsidR="00BA0EE8" w:rsidRPr="00BA0EE8" w:rsidRDefault="003B277C" w:rsidP="00BA0EE8">
      <w:pPr>
        <w:widowControl w:val="0"/>
        <w:numPr>
          <w:ilvl w:val="0"/>
          <w:numId w:val="5"/>
        </w:numPr>
        <w:tabs>
          <w:tab w:val="left" w:pos="-284"/>
          <w:tab w:val="left" w:pos="142"/>
        </w:tabs>
        <w:spacing w:after="0" w:line="240" w:lineRule="auto"/>
        <w:ind w:left="-284" w:firstLine="0"/>
        <w:jc w:val="both"/>
      </w:pPr>
      <w:r>
        <w:rPr>
          <w:rFonts w:ascii="Times New Roman" w:eastAsiaTheme="minorEastAsia" w:hAnsi="Times New Roman" w:cs="Times New Roman"/>
          <w:lang w:eastAsia="hr-HR"/>
        </w:rPr>
        <w:t xml:space="preserve">parkira vozilo na način da onemogućuje pristup specijalnom vozilu za odvoz otpada ili onemogući odvoz </w:t>
      </w:r>
    </w:p>
    <w:p w:rsidR="003B2ACF" w:rsidRDefault="00BA0EE8" w:rsidP="00BA0EE8">
      <w:pPr>
        <w:widowControl w:val="0"/>
        <w:tabs>
          <w:tab w:val="left" w:pos="-284"/>
          <w:tab w:val="left" w:pos="142"/>
        </w:tabs>
        <w:spacing w:after="0" w:line="240" w:lineRule="auto"/>
        <w:ind w:left="-284"/>
        <w:jc w:val="both"/>
      </w:pPr>
      <w:r>
        <w:rPr>
          <w:rFonts w:ascii="Times New Roman" w:eastAsiaTheme="minorEastAsia" w:hAnsi="Times New Roman" w:cs="Times New Roman"/>
          <w:lang w:eastAsia="hr-HR"/>
        </w:rPr>
        <w:t xml:space="preserve">       </w:t>
      </w:r>
      <w:r w:rsidR="003B277C">
        <w:rPr>
          <w:rFonts w:ascii="Times New Roman" w:eastAsiaTheme="minorEastAsia" w:hAnsi="Times New Roman" w:cs="Times New Roman"/>
          <w:lang w:eastAsia="hr-HR"/>
        </w:rPr>
        <w:t>otpada na drugi način (članak 64. Odluke),</w:t>
      </w:r>
    </w:p>
    <w:p w:rsidR="003B2ACF" w:rsidRDefault="003B277C" w:rsidP="00BA0EE8">
      <w:pPr>
        <w:widowControl w:val="0"/>
        <w:numPr>
          <w:ilvl w:val="0"/>
          <w:numId w:val="5"/>
        </w:numPr>
        <w:tabs>
          <w:tab w:val="clear" w:pos="432"/>
          <w:tab w:val="left" w:pos="-284"/>
          <w:tab w:val="num" w:pos="142"/>
        </w:tabs>
        <w:spacing w:after="0" w:line="240" w:lineRule="auto"/>
        <w:ind w:left="-284" w:firstLine="0"/>
        <w:jc w:val="both"/>
      </w:pPr>
      <w:r>
        <w:rPr>
          <w:rFonts w:ascii="Times New Roman" w:eastAsiaTheme="minorEastAsia" w:hAnsi="Times New Roman" w:cs="Times New Roman"/>
          <w:lang w:eastAsia="hr-HR"/>
        </w:rPr>
        <w:t>ne čisti snijeg i led sukladno odredbama članka 66. Odluke,</w:t>
      </w:r>
    </w:p>
    <w:p w:rsidR="003B2ACF" w:rsidRDefault="003B277C" w:rsidP="00BA0EE8">
      <w:pPr>
        <w:widowControl w:val="0"/>
        <w:numPr>
          <w:ilvl w:val="0"/>
          <w:numId w:val="5"/>
        </w:numPr>
        <w:tabs>
          <w:tab w:val="left" w:pos="-284"/>
          <w:tab w:val="left" w:pos="142"/>
        </w:tabs>
        <w:spacing w:after="0" w:line="240" w:lineRule="auto"/>
        <w:ind w:left="-284" w:firstLine="0"/>
        <w:jc w:val="both"/>
      </w:pPr>
      <w:r>
        <w:rPr>
          <w:rFonts w:ascii="Times New Roman" w:eastAsiaTheme="minorEastAsia" w:hAnsi="Times New Roman" w:cs="Times New Roman"/>
          <w:lang w:eastAsia="hr-HR"/>
        </w:rPr>
        <w:t>ne omogući komunalnom redaru nesmetano obavljanje nadzora (članak 70. stavak 1. Odluke).</w:t>
      </w:r>
    </w:p>
    <w:p w:rsidR="003B2ACF" w:rsidRDefault="003B277C" w:rsidP="00BA0EE8">
      <w:pPr>
        <w:widowControl w:val="0"/>
        <w:tabs>
          <w:tab w:val="left" w:pos="0"/>
          <w:tab w:val="left" w:pos="142"/>
        </w:tabs>
        <w:spacing w:after="0" w:line="240" w:lineRule="auto"/>
        <w:jc w:val="both"/>
      </w:pPr>
      <w:r>
        <w:rPr>
          <w:rFonts w:ascii="Times New Roman" w:eastAsiaTheme="minorEastAsia" w:hAnsi="Times New Roman" w:cs="Times New Roman"/>
          <w:lang w:eastAsia="hr-HR"/>
        </w:rPr>
        <w:tab/>
        <w:t>Novčanom kaznom u iznosu od 1000,00 kuna kaznit će se i odgovorna osoba u pravnoj osobi koja učini prekršaj iz stavka 1. ovoga članka.</w:t>
      </w:r>
    </w:p>
    <w:p w:rsidR="003B2ACF" w:rsidRDefault="003B277C" w:rsidP="00BA0EE8">
      <w:pPr>
        <w:widowControl w:val="0"/>
        <w:tabs>
          <w:tab w:val="left" w:pos="0"/>
          <w:tab w:val="left" w:pos="142"/>
        </w:tabs>
        <w:spacing w:after="0" w:line="240" w:lineRule="auto"/>
        <w:jc w:val="both"/>
      </w:pPr>
      <w:r>
        <w:rPr>
          <w:rFonts w:ascii="Times New Roman" w:eastAsiaTheme="minorEastAsia" w:hAnsi="Times New Roman" w:cs="Times New Roman"/>
          <w:lang w:eastAsia="hr-HR"/>
        </w:rPr>
        <w:tab/>
        <w:t>Novčanom kaznom u iznosu od 1.000,00 kuna kaznit će se fizička osoba obrtnik i osoba koja obavlja drugu samostalnu djelatnost koja učini prekršaj iz stavka 1. ovoga članka.</w:t>
      </w:r>
    </w:p>
    <w:p w:rsidR="003B2ACF" w:rsidRDefault="003B277C" w:rsidP="00BA0EE8">
      <w:pPr>
        <w:widowControl w:val="0"/>
        <w:tabs>
          <w:tab w:val="left" w:pos="142"/>
        </w:tabs>
        <w:spacing w:after="0" w:line="252" w:lineRule="exact"/>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Novčanom kaznom u iznosu od 500,00 kuna kaznit će se fizička osoba koja učini prekršaj iz stavka 1. ovoga članka.</w:t>
      </w:r>
    </w:p>
    <w:p w:rsidR="003B2ACF" w:rsidRDefault="003B2ACF">
      <w:pPr>
        <w:widowControl w:val="0"/>
        <w:tabs>
          <w:tab w:val="left" w:pos="7056"/>
        </w:tabs>
        <w:spacing w:after="0" w:line="144" w:lineRule="exact"/>
        <w:jc w:val="both"/>
        <w:rPr>
          <w:rFonts w:ascii="Times New Roman" w:eastAsiaTheme="minorEastAsia" w:hAnsi="Times New Roman" w:cs="Times New Roman"/>
          <w:lang w:eastAsia="hr-HR"/>
        </w:rPr>
      </w:pPr>
    </w:p>
    <w:p w:rsidR="003B2ACF" w:rsidRDefault="003B2ACF">
      <w:pPr>
        <w:widowControl w:val="0"/>
        <w:tabs>
          <w:tab w:val="left" w:pos="0"/>
          <w:tab w:val="left" w:pos="7056"/>
        </w:tabs>
        <w:spacing w:after="0" w:line="144" w:lineRule="exact"/>
        <w:jc w:val="both"/>
        <w:rPr>
          <w:rFonts w:ascii="Times New Roman" w:eastAsiaTheme="minorEastAsia" w:hAnsi="Times New Roman" w:cs="Times New Roman"/>
          <w:lang w:eastAsia="hr-HR"/>
        </w:rPr>
      </w:pPr>
    </w:p>
    <w:p w:rsidR="003B2ACF" w:rsidRDefault="003B277C">
      <w:pPr>
        <w:widowControl w:val="0"/>
        <w:spacing w:after="0" w:line="240" w:lineRule="auto"/>
        <w:jc w:val="center"/>
      </w:pPr>
      <w:r>
        <w:rPr>
          <w:rFonts w:ascii="Times New Roman" w:eastAsiaTheme="minorEastAsia" w:hAnsi="Times New Roman" w:cs="Times New Roman"/>
          <w:bCs/>
          <w:spacing w:val="14"/>
          <w:lang w:eastAsia="hr-HR"/>
        </w:rPr>
        <w:t>Članak 74</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77C" w:rsidP="00BA0EE8">
      <w:pPr>
        <w:widowControl w:val="0"/>
        <w:tabs>
          <w:tab w:val="left" w:pos="142"/>
        </w:tabs>
        <w:spacing w:after="0" w:line="252" w:lineRule="exact"/>
        <w:jc w:val="both"/>
      </w:pPr>
      <w:r>
        <w:rPr>
          <w:rFonts w:ascii="Times New Roman" w:eastAsiaTheme="minorEastAsia" w:hAnsi="Times New Roman" w:cs="Times New Roman"/>
          <w:lang w:eastAsia="hr-HR"/>
        </w:rPr>
        <w:tab/>
      </w:r>
      <w:r w:rsidR="00BA0EE8">
        <w:rPr>
          <w:rFonts w:ascii="Times New Roman" w:eastAsiaTheme="minorEastAsia" w:hAnsi="Times New Roman" w:cs="Times New Roman"/>
          <w:lang w:eastAsia="hr-HR"/>
        </w:rPr>
        <w:t xml:space="preserve">   </w:t>
      </w:r>
      <w:r>
        <w:rPr>
          <w:rFonts w:ascii="Times New Roman" w:eastAsiaTheme="minorEastAsia" w:hAnsi="Times New Roman" w:cs="Times New Roman"/>
          <w:lang w:eastAsia="hr-HR"/>
        </w:rPr>
        <w:t>Novčanom kaznom u iznosu od 500,00 kn kaznit će se za prekršaj fizička osoba ako na površinama javne namjene konzumira alkoholna pića (članak 57. stavak 1. Odluke).</w:t>
      </w:r>
    </w:p>
    <w:p w:rsidR="003B2ACF" w:rsidRDefault="003B2ACF">
      <w:pPr>
        <w:widowControl w:val="0"/>
        <w:spacing w:after="0" w:line="240" w:lineRule="auto"/>
        <w:jc w:val="both"/>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b/>
          <w:bCs/>
          <w:spacing w:val="14"/>
          <w:lang w:val="en-US" w:eastAsia="hr-HR"/>
        </w:rPr>
      </w:pPr>
      <w:r>
        <w:rPr>
          <w:rFonts w:ascii="Times New Roman" w:eastAsiaTheme="minorEastAsia" w:hAnsi="Times New Roman" w:cs="Times New Roman"/>
          <w:b/>
          <w:bCs/>
          <w:spacing w:val="14"/>
          <w:lang w:eastAsia="hr-HR"/>
        </w:rPr>
        <w:t>XI. PRIJELAZNE I ZAVRŠNE ODREDBE</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ACF">
      <w:pPr>
        <w:widowControl w:val="0"/>
        <w:tabs>
          <w:tab w:val="left" w:pos="0"/>
          <w:tab w:val="left" w:pos="7056"/>
        </w:tabs>
        <w:spacing w:after="0" w:line="144" w:lineRule="exact"/>
        <w:rPr>
          <w:rFonts w:ascii="Times New Roman" w:eastAsiaTheme="minorEastAsia" w:hAnsi="Times New Roman" w:cs="Times New Roman"/>
          <w:lang w:eastAsia="hr-HR"/>
        </w:rPr>
      </w:pPr>
    </w:p>
    <w:p w:rsidR="003B2ACF" w:rsidRPr="00DB3DAF" w:rsidRDefault="003B277C">
      <w:pPr>
        <w:widowControl w:val="0"/>
        <w:spacing w:after="0" w:line="240" w:lineRule="auto"/>
        <w:jc w:val="center"/>
        <w:rPr>
          <w:rFonts w:ascii="Times New Roman" w:hAnsi="Times New Roman" w:cs="Times New Roman"/>
        </w:rPr>
      </w:pPr>
      <w:r w:rsidRPr="00DB3DAF">
        <w:rPr>
          <w:rFonts w:ascii="Times New Roman" w:eastAsiaTheme="minorEastAsia" w:hAnsi="Times New Roman" w:cs="Times New Roman"/>
          <w:bCs/>
          <w:spacing w:val="14"/>
          <w:lang w:eastAsia="hr-HR"/>
        </w:rPr>
        <w:t>Članak 75.</w:t>
      </w:r>
    </w:p>
    <w:p w:rsidR="003B2ACF" w:rsidRPr="00DB3DAF" w:rsidRDefault="003B2ACF">
      <w:pPr>
        <w:widowControl w:val="0"/>
        <w:spacing w:after="0" w:line="240" w:lineRule="auto"/>
        <w:jc w:val="both"/>
        <w:rPr>
          <w:rFonts w:ascii="Times New Roman" w:eastAsiaTheme="minorEastAsia" w:hAnsi="Times New Roman" w:cs="Times New Roman"/>
          <w:bCs/>
          <w:spacing w:val="14"/>
          <w:lang w:eastAsia="hr-HR"/>
        </w:rPr>
      </w:pPr>
    </w:p>
    <w:p w:rsidR="003B2ACF" w:rsidRPr="00DB3DAF" w:rsidRDefault="003B277C" w:rsidP="00BA0EE8">
      <w:pPr>
        <w:rPr>
          <w:rFonts w:ascii="Times New Roman" w:hAnsi="Times New Roman" w:cs="Times New Roman"/>
        </w:rPr>
      </w:pPr>
      <w:r w:rsidRPr="00DB3DAF">
        <w:rPr>
          <w:rFonts w:ascii="Times New Roman" w:hAnsi="Times New Roman" w:cs="Times New Roman"/>
          <w:lang w:eastAsia="hr-HR"/>
        </w:rPr>
        <w:tab/>
        <w:t>Gradsko vijeće donijeti će odluku iz članka 68. stavka 4. ove Odluke u roku od 6 mjeseci od dana stupanja na snagu ove Odluke.</w:t>
      </w:r>
    </w:p>
    <w:p w:rsidR="003B2ACF" w:rsidRDefault="003B2ACF" w:rsidP="00DB3DAF">
      <w:pPr>
        <w:rPr>
          <w:rFonts w:ascii="Times New Roman" w:hAnsi="Times New Roman" w:cs="Times New Roman"/>
          <w:lang w:eastAsia="hr-HR"/>
        </w:rPr>
      </w:pPr>
    </w:p>
    <w:p w:rsidR="001E5166" w:rsidRPr="00DB3DAF" w:rsidRDefault="001E5166" w:rsidP="00DB3DAF">
      <w:pPr>
        <w:rPr>
          <w:rFonts w:ascii="Times New Roman" w:hAnsi="Times New Roman" w:cs="Times New Roman"/>
          <w:lang w:eastAsia="hr-HR"/>
        </w:rPr>
      </w:pPr>
      <w:bookmarkStart w:id="0" w:name="_GoBack"/>
      <w:bookmarkEnd w:id="0"/>
    </w:p>
    <w:p w:rsidR="003B2ACF" w:rsidRPr="00DB3DAF" w:rsidRDefault="003B277C" w:rsidP="00DB3DAF">
      <w:pPr>
        <w:jc w:val="center"/>
        <w:rPr>
          <w:rFonts w:ascii="Times New Roman" w:hAnsi="Times New Roman" w:cs="Times New Roman"/>
        </w:rPr>
      </w:pPr>
      <w:r w:rsidRPr="00DB3DAF">
        <w:rPr>
          <w:rFonts w:ascii="Times New Roman" w:hAnsi="Times New Roman" w:cs="Times New Roman"/>
          <w:lang w:eastAsia="hr-HR"/>
        </w:rPr>
        <w:lastRenderedPageBreak/>
        <w:t>Članak 76.</w:t>
      </w:r>
    </w:p>
    <w:p w:rsidR="003B2ACF" w:rsidRPr="00DB3DAF" w:rsidRDefault="003B277C" w:rsidP="00885B89">
      <w:pPr>
        <w:jc w:val="both"/>
        <w:rPr>
          <w:rFonts w:ascii="Times New Roman" w:hAnsi="Times New Roman" w:cs="Times New Roman"/>
        </w:rPr>
      </w:pPr>
      <w:r w:rsidRPr="00DB3DAF">
        <w:rPr>
          <w:rFonts w:ascii="Times New Roman" w:hAnsi="Times New Roman" w:cs="Times New Roman"/>
          <w:lang w:eastAsia="hr-HR"/>
        </w:rPr>
        <w:tab/>
        <w:t>Postupci započeti po odredbama Odluke o komunalnom redu ("Službeni glasnik Sisačko-moslavačke županije, broj 24/10 i 6/16) dovršiti će se prema odredbama ove Odluke.</w:t>
      </w:r>
    </w:p>
    <w:p w:rsidR="003B2ACF" w:rsidRPr="00DB3DAF" w:rsidRDefault="003B2ACF" w:rsidP="00DB3DAF">
      <w:pPr>
        <w:rPr>
          <w:rFonts w:ascii="Times New Roman" w:hAnsi="Times New Roman" w:cs="Times New Roman"/>
          <w:lang w:eastAsia="hr-HR"/>
        </w:rPr>
      </w:pPr>
    </w:p>
    <w:p w:rsidR="003B2ACF" w:rsidRDefault="003B277C">
      <w:pPr>
        <w:widowControl w:val="0"/>
        <w:spacing w:after="0" w:line="240" w:lineRule="auto"/>
        <w:jc w:val="center"/>
        <w:rPr>
          <w:rFonts w:ascii="Times New Roman" w:eastAsiaTheme="minorEastAsia" w:hAnsi="Times New Roman" w:cs="Times New Roman"/>
          <w:lang w:eastAsia="hr-HR"/>
        </w:rPr>
      </w:pPr>
      <w:r>
        <w:rPr>
          <w:rFonts w:ascii="Times New Roman" w:eastAsiaTheme="minorEastAsia" w:hAnsi="Times New Roman" w:cs="Times New Roman"/>
          <w:lang w:eastAsia="hr-HR"/>
        </w:rPr>
        <w:t>Članak 77.</w:t>
      </w:r>
    </w:p>
    <w:p w:rsidR="003B2ACF" w:rsidRDefault="003B2ACF">
      <w:pPr>
        <w:widowControl w:val="0"/>
        <w:spacing w:after="0" w:line="240" w:lineRule="auto"/>
        <w:jc w:val="center"/>
        <w:rPr>
          <w:rFonts w:ascii="Times New Roman" w:eastAsiaTheme="minorEastAsia" w:hAnsi="Times New Roman" w:cs="Times New Roman"/>
          <w:lang w:eastAsia="hr-HR"/>
        </w:rPr>
      </w:pPr>
    </w:p>
    <w:p w:rsidR="003B2ACF" w:rsidRDefault="003B277C">
      <w:pPr>
        <w:widowControl w:val="0"/>
        <w:spacing w:after="0" w:line="240" w:lineRule="auto"/>
        <w:jc w:val="both"/>
        <w:rPr>
          <w:rFonts w:ascii="Times New Roman" w:eastAsiaTheme="minorEastAsia" w:hAnsi="Times New Roman" w:cs="Times New Roman"/>
          <w:lang w:val="en-US" w:eastAsia="hr-HR"/>
        </w:rPr>
      </w:pPr>
      <w:r>
        <w:rPr>
          <w:rFonts w:ascii="Times New Roman" w:eastAsiaTheme="minorEastAsia" w:hAnsi="Times New Roman" w:cs="Times New Roman"/>
          <w:lang w:eastAsia="hr-HR"/>
        </w:rPr>
        <w:tab/>
        <w:t>Danom stupanja na snagu ove Odluke prestaje važiti Odluka o komunalnom redu ("Službeni glasnik Sisačko-moslavačke županije”, broj 24/10 i 6/16.</w:t>
      </w:r>
    </w:p>
    <w:p w:rsidR="003B2ACF" w:rsidRDefault="003B2ACF">
      <w:pPr>
        <w:widowControl w:val="0"/>
        <w:spacing w:after="0" w:line="240" w:lineRule="auto"/>
        <w:jc w:val="center"/>
        <w:rPr>
          <w:rFonts w:ascii="Times New Roman" w:eastAsiaTheme="minorEastAsia" w:hAnsi="Times New Roman" w:cs="Times New Roman"/>
          <w:lang w:eastAsia="hr-HR"/>
        </w:rPr>
      </w:pPr>
    </w:p>
    <w:p w:rsidR="003B2ACF" w:rsidRDefault="003B277C">
      <w:pPr>
        <w:widowControl w:val="0"/>
        <w:spacing w:after="0" w:line="240" w:lineRule="auto"/>
        <w:jc w:val="center"/>
        <w:rPr>
          <w:rFonts w:ascii="Times New Roman" w:hAnsi="Times New Roman"/>
        </w:rPr>
      </w:pPr>
      <w:r>
        <w:rPr>
          <w:rFonts w:ascii="Times New Roman" w:eastAsiaTheme="minorEastAsia" w:hAnsi="Times New Roman" w:cs="Times New Roman"/>
          <w:lang w:eastAsia="hr-HR"/>
        </w:rPr>
        <w:t>Članak 78.</w:t>
      </w:r>
    </w:p>
    <w:p w:rsidR="003B2ACF" w:rsidRDefault="003B2ACF">
      <w:pPr>
        <w:widowControl w:val="0"/>
        <w:spacing w:after="0" w:line="240" w:lineRule="auto"/>
        <w:jc w:val="center"/>
        <w:rPr>
          <w:rFonts w:ascii="Times New Roman" w:eastAsiaTheme="minorEastAsia" w:hAnsi="Times New Roman" w:cs="Times New Roman"/>
          <w:lang w:eastAsia="hr-HR"/>
        </w:rPr>
      </w:pPr>
    </w:p>
    <w:p w:rsidR="003B2ACF" w:rsidRDefault="00885B89" w:rsidP="00885B89">
      <w:pPr>
        <w:widowControl w:val="0"/>
        <w:spacing w:after="0" w:line="240" w:lineRule="auto"/>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ab/>
        <w:t>Ova Odluka stupa na snagu osmo</w:t>
      </w:r>
      <w:r w:rsidR="003B277C">
        <w:rPr>
          <w:rFonts w:ascii="Times New Roman" w:eastAsiaTheme="minorEastAsia" w:hAnsi="Times New Roman" w:cs="Times New Roman"/>
          <w:lang w:eastAsia="hr-HR"/>
        </w:rPr>
        <w:t>g dan</w:t>
      </w:r>
      <w:r w:rsidR="00DB3DAF">
        <w:rPr>
          <w:rFonts w:ascii="Times New Roman" w:eastAsiaTheme="minorEastAsia" w:hAnsi="Times New Roman" w:cs="Times New Roman"/>
          <w:lang w:eastAsia="hr-HR"/>
        </w:rPr>
        <w:t>a od dana objave u “Službenom g</w:t>
      </w:r>
      <w:r w:rsidR="003B277C">
        <w:rPr>
          <w:rFonts w:ascii="Times New Roman" w:eastAsiaTheme="minorEastAsia" w:hAnsi="Times New Roman" w:cs="Times New Roman"/>
          <w:lang w:eastAsia="hr-HR"/>
        </w:rPr>
        <w:t>l</w:t>
      </w:r>
      <w:r w:rsidR="00DB3DAF">
        <w:rPr>
          <w:rFonts w:ascii="Times New Roman" w:eastAsiaTheme="minorEastAsia" w:hAnsi="Times New Roman" w:cs="Times New Roman"/>
          <w:lang w:eastAsia="hr-HR"/>
        </w:rPr>
        <w:t>a</w:t>
      </w:r>
      <w:r w:rsidR="003B277C">
        <w:rPr>
          <w:rFonts w:ascii="Times New Roman" w:eastAsiaTheme="minorEastAsia" w:hAnsi="Times New Roman" w:cs="Times New Roman"/>
          <w:lang w:eastAsia="hr-HR"/>
        </w:rPr>
        <w:t>sniku Sisačko-moslavačke županije”.</w:t>
      </w:r>
    </w:p>
    <w:p w:rsidR="003B2ACF" w:rsidRDefault="003B2ACF" w:rsidP="00885B89">
      <w:pPr>
        <w:widowControl w:val="0"/>
        <w:tabs>
          <w:tab w:val="left" w:pos="0"/>
          <w:tab w:val="left" w:pos="7056"/>
        </w:tabs>
        <w:spacing w:after="0" w:line="144" w:lineRule="exact"/>
        <w:jc w:val="both"/>
        <w:rPr>
          <w:rFonts w:ascii="Times New Roman" w:eastAsiaTheme="minorEastAsia" w:hAnsi="Times New Roman" w:cs="Times New Roman"/>
          <w:lang w:eastAsia="hr-HR"/>
        </w:rPr>
      </w:pPr>
    </w:p>
    <w:p w:rsidR="003B2ACF" w:rsidRDefault="003B2ACF">
      <w:pPr>
        <w:widowControl w:val="0"/>
        <w:tabs>
          <w:tab w:val="left" w:pos="0"/>
          <w:tab w:val="left" w:pos="7056"/>
        </w:tabs>
        <w:spacing w:after="0" w:line="144" w:lineRule="exact"/>
        <w:rPr>
          <w:rFonts w:ascii="Times New Roman" w:eastAsiaTheme="minorEastAsia" w:hAnsi="Times New Roman" w:cs="Times New Roman"/>
          <w:lang w:eastAsia="hr-HR"/>
        </w:rPr>
      </w:pPr>
    </w:p>
    <w:p w:rsidR="003B2ACF" w:rsidRDefault="003B2ACF">
      <w:pPr>
        <w:widowControl w:val="0"/>
        <w:tabs>
          <w:tab w:val="left" w:pos="0"/>
          <w:tab w:val="left" w:pos="7056"/>
        </w:tabs>
        <w:spacing w:after="0" w:line="144" w:lineRule="exact"/>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KLASA:</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URBROJ:</w:t>
      </w:r>
    </w:p>
    <w:p w:rsidR="003B2ACF" w:rsidRDefault="003B277C">
      <w:pPr>
        <w:widowControl w:val="0"/>
        <w:spacing w:after="0" w:line="240" w:lineRule="auto"/>
        <w:rPr>
          <w:rFonts w:ascii="Times New Roman" w:eastAsiaTheme="minorEastAsia" w:hAnsi="Times New Roman" w:cs="Times New Roman"/>
          <w:lang w:val="en-US" w:eastAsia="hr-HR"/>
        </w:rPr>
      </w:pPr>
      <w:r>
        <w:rPr>
          <w:rFonts w:ascii="Times New Roman" w:eastAsiaTheme="minorEastAsia" w:hAnsi="Times New Roman" w:cs="Times New Roman"/>
          <w:lang w:eastAsia="hr-HR"/>
        </w:rPr>
        <w:t>Sisak,                      2019.                                                                               PREDSJEDNICA</w:t>
      </w: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ACF">
      <w:pPr>
        <w:widowControl w:val="0"/>
        <w:spacing w:after="0" w:line="240" w:lineRule="auto"/>
        <w:rPr>
          <w:rFonts w:ascii="Times New Roman" w:eastAsiaTheme="minorEastAsia" w:hAnsi="Times New Roman" w:cs="Times New Roman"/>
          <w:lang w:eastAsia="hr-HR"/>
        </w:rPr>
      </w:pPr>
    </w:p>
    <w:p w:rsidR="003B2ACF" w:rsidRDefault="003B277C">
      <w:pPr>
        <w:widowControl w:val="0"/>
        <w:spacing w:after="0" w:line="240" w:lineRule="auto"/>
      </w:pPr>
      <w:r>
        <w:rPr>
          <w:rFonts w:ascii="Times New Roman" w:eastAsiaTheme="minorEastAsia" w:hAnsi="Times New Roman" w:cs="Times New Roman"/>
          <w:lang w:eastAsia="hr-HR"/>
        </w:rPr>
        <w:t xml:space="preserve">                                                                                                                       Ivana Krčelić, v.r.       </w:t>
      </w:r>
    </w:p>
    <w:sectPr w:rsidR="003B2ACF">
      <w:pgSz w:w="11906" w:h="16838"/>
      <w:pgMar w:top="1135" w:right="1136" w:bottom="1560" w:left="134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6B6A"/>
    <w:multiLevelType w:val="multilevel"/>
    <w:tmpl w:val="44A6147A"/>
    <w:lvl w:ilvl="0">
      <w:start w:val="1"/>
      <w:numFmt w:val="decimal"/>
      <w:lvlText w:val="%1."/>
      <w:lvlJc w:val="left"/>
      <w:pPr>
        <w:tabs>
          <w:tab w:val="num" w:pos="792"/>
        </w:tabs>
        <w:ind w:left="360" w:hanging="360"/>
      </w:pPr>
      <w:rPr>
        <w:rFonts w:ascii="Times New Roman" w:hAnsi="Times New Roman"/>
        <w:color w:val="00000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118712A7"/>
    <w:multiLevelType w:val="multilevel"/>
    <w:tmpl w:val="82D4780A"/>
    <w:lvl w:ilvl="0">
      <w:start w:val="1"/>
      <w:numFmt w:val="decimal"/>
      <w:lvlText w:val="%1."/>
      <w:lvlJc w:val="left"/>
      <w:pPr>
        <w:tabs>
          <w:tab w:val="num" w:pos="432"/>
        </w:tabs>
        <w:ind w:left="0" w:hanging="360"/>
      </w:pPr>
      <w:rPr>
        <w:rFonts w:ascii="Times New Roman" w:hAnsi="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A846214"/>
    <w:multiLevelType w:val="multilevel"/>
    <w:tmpl w:val="E5047BCE"/>
    <w:lvl w:ilvl="0">
      <w:start w:val="1"/>
      <w:numFmt w:val="decimal"/>
      <w:lvlText w:val="%1."/>
      <w:lvlJc w:val="left"/>
      <w:pPr>
        <w:ind w:left="106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B82A44"/>
    <w:multiLevelType w:val="multilevel"/>
    <w:tmpl w:val="7046D06A"/>
    <w:lvl w:ilvl="0">
      <w:start w:val="1"/>
      <w:numFmt w:val="decimal"/>
      <w:lvlText w:val="%1."/>
      <w:lvlJc w:val="left"/>
      <w:pPr>
        <w:tabs>
          <w:tab w:val="num" w:pos="432"/>
        </w:tabs>
        <w:ind w:left="432" w:hanging="432"/>
      </w:pPr>
      <w:rPr>
        <w:rFonts w:ascii="Times New Roman" w:hAnsi="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1575713"/>
    <w:multiLevelType w:val="multilevel"/>
    <w:tmpl w:val="77A21A92"/>
    <w:lvl w:ilvl="0">
      <w:start w:val="4"/>
      <w:numFmt w:val="upperRoman"/>
      <w:lvlText w:val="%1."/>
      <w:lvlJc w:val="left"/>
      <w:pPr>
        <w:tabs>
          <w:tab w:val="num" w:pos="504"/>
        </w:tabs>
        <w:ind w:left="720" w:hanging="360"/>
      </w:pPr>
      <w:rPr>
        <w:rFonts w:ascii="Times New Roman" w:hAnsi="Times New Roman"/>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F0B0EF1"/>
    <w:multiLevelType w:val="multilevel"/>
    <w:tmpl w:val="B59CBA4A"/>
    <w:lvl w:ilvl="0">
      <w:start w:val="1"/>
      <w:numFmt w:val="decimal"/>
      <w:lvlText w:val="%1."/>
      <w:lvlJc w:val="left"/>
      <w:pPr>
        <w:tabs>
          <w:tab w:val="num" w:pos="720"/>
        </w:tabs>
        <w:ind w:left="360" w:hanging="360"/>
      </w:pPr>
      <w:rPr>
        <w:rFonts w:ascii="Times New Roman" w:hAnsi="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F75711D"/>
    <w:multiLevelType w:val="multilevel"/>
    <w:tmpl w:val="5A1E8EC8"/>
    <w:lvl w:ilvl="0">
      <w:numFmt w:val="bullet"/>
      <w:lvlText w:val="-"/>
      <w:lvlJc w:val="left"/>
      <w:pPr>
        <w:tabs>
          <w:tab w:val="num" w:pos="1065"/>
        </w:tabs>
        <w:ind w:left="1065" w:hanging="360"/>
      </w:pPr>
      <w:rPr>
        <w:rFonts w:ascii="Times New Roman" w:hAnsi="Times New Roman" w:cs="Times New Roman" w:hint="defaul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967340"/>
    <w:multiLevelType w:val="multilevel"/>
    <w:tmpl w:val="589848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CF"/>
    <w:rsid w:val="00006BBE"/>
    <w:rsid w:val="000549D4"/>
    <w:rsid w:val="001E5166"/>
    <w:rsid w:val="003B277C"/>
    <w:rsid w:val="003B2ACF"/>
    <w:rsid w:val="005C38E8"/>
    <w:rsid w:val="00885B89"/>
    <w:rsid w:val="00AA063C"/>
    <w:rsid w:val="00BA0EE8"/>
    <w:rsid w:val="00C45060"/>
    <w:rsid w:val="00C761BB"/>
    <w:rsid w:val="00D90D72"/>
    <w:rsid w:val="00DB3DAF"/>
    <w:rsid w:val="00F95A03"/>
    <w:rsid w:val="00FD5EDE"/>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A9280F"/>
    <w:rPr>
      <w:rFonts w:ascii="Tahoma" w:hAnsi="Tahoma" w:cs="Tahoma"/>
      <w:sz w:val="16"/>
      <w:szCs w:val="16"/>
    </w:rPr>
  </w:style>
  <w:style w:type="character" w:customStyle="1" w:styleId="ZaglavljeChar">
    <w:name w:val="Zaglavlje Char"/>
    <w:basedOn w:val="Zadanifontodlomka"/>
    <w:link w:val="Zaglavlje"/>
    <w:uiPriority w:val="99"/>
    <w:qFormat/>
    <w:rsid w:val="003404C2"/>
  </w:style>
  <w:style w:type="character" w:customStyle="1" w:styleId="PodnojeChar">
    <w:name w:val="Podnožje Char"/>
    <w:basedOn w:val="Zadanifontodlomka"/>
    <w:link w:val="Podnoje"/>
    <w:uiPriority w:val="99"/>
    <w:qFormat/>
    <w:rsid w:val="003404C2"/>
  </w:style>
  <w:style w:type="character" w:customStyle="1" w:styleId="ListLabel1">
    <w:name w:val="ListLabel 1"/>
    <w:qFormat/>
    <w:rPr>
      <w:rFonts w:ascii="Times New Roman" w:hAnsi="Times New Roman"/>
      <w:color w:val="000000"/>
    </w:rPr>
  </w:style>
  <w:style w:type="character" w:customStyle="1" w:styleId="ListLabel2">
    <w:name w:val="ListLabel 2"/>
    <w:qFormat/>
    <w:rPr>
      <w:rFonts w:ascii="Times New Roman" w:hAnsi="Times New Roman"/>
      <w:b/>
      <w:color w:val="000000"/>
    </w:rPr>
  </w:style>
  <w:style w:type="character" w:customStyle="1" w:styleId="ListLabel3">
    <w:name w:val="ListLabel 3"/>
    <w:qFormat/>
    <w:rPr>
      <w:rFonts w:ascii="Times New Roman" w:hAnsi="Times New Roman"/>
      <w:color w:val="000000"/>
    </w:rPr>
  </w:style>
  <w:style w:type="character" w:customStyle="1" w:styleId="ListLabel4">
    <w:name w:val="ListLabel 4"/>
    <w:qFormat/>
    <w:rPr>
      <w:rFonts w:ascii="Times New Roman" w:hAnsi="Times New Roman"/>
      <w:color w:val="000000"/>
    </w:rPr>
  </w:style>
  <w:style w:type="character" w:customStyle="1" w:styleId="ListLabel5">
    <w:name w:val="ListLabel 5"/>
    <w:qFormat/>
    <w:rPr>
      <w:color w:val="000000"/>
    </w:rPr>
  </w:style>
  <w:style w:type="character" w:customStyle="1" w:styleId="ListLabel6">
    <w:name w:val="ListLabel 6"/>
    <w:qFormat/>
    <w:rPr>
      <w:rFonts w:ascii="Times New Roman" w:hAnsi="Times New Roman"/>
      <w:color w:val="000000"/>
    </w:rPr>
  </w:style>
  <w:style w:type="character" w:customStyle="1" w:styleId="ListLabel7">
    <w:name w:val="ListLabel 7"/>
    <w:qFormat/>
    <w:rPr>
      <w:rFonts w:ascii="Times New Roman" w:hAnsi="Times New Roman"/>
      <w:color w:val="000000"/>
    </w:rPr>
  </w:style>
  <w:style w:type="character" w:customStyle="1" w:styleId="ListLabel8">
    <w:name w:val="ListLabel 8"/>
    <w:qFormat/>
    <w:rPr>
      <w:rFonts w:ascii="Times New Roman" w:hAnsi="Times New Roman"/>
      <w:color w:val="000000"/>
    </w:rPr>
  </w:style>
  <w:style w:type="character" w:customStyle="1" w:styleId="ListLabel9">
    <w:name w:val="ListLabel 9"/>
    <w:qFormat/>
    <w:rPr>
      <w:color w:val="000000"/>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17z0">
    <w:name w:val="WW8Num17z0"/>
    <w:qFormat/>
    <w:rPr>
      <w:rFonts w:ascii="Times New Roman" w:eastAsia="Times New Roman" w:hAnsi="Times New Roman" w:cs="Times New Roman"/>
      <w:lang w:val="en-US"/>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paragraph" w:customStyle="1" w:styleId="Heading">
    <w:name w:val="Heading"/>
    <w:basedOn w:val="Normal"/>
    <w:next w:val="Tijeloteksta"/>
    <w:qFormat/>
    <w:pPr>
      <w:keepNext/>
      <w:spacing w:before="240" w:after="120"/>
    </w:pPr>
    <w:rPr>
      <w:rFonts w:ascii="Liberation Sans" w:eastAsia="Microsoft YaHei" w:hAnsi="Liberation Sans" w:cs="Lucida Sans"/>
      <w:sz w:val="28"/>
      <w:szCs w:val="28"/>
    </w:rPr>
  </w:style>
  <w:style w:type="paragraph" w:styleId="Tijeloteksta">
    <w:name w:val="Body Text"/>
    <w:basedOn w:val="Normal"/>
    <w:pPr>
      <w:spacing w:after="140" w:line="288" w:lineRule="auto"/>
    </w:pPr>
  </w:style>
  <w:style w:type="paragraph" w:styleId="Popis">
    <w:name w:val="List"/>
    <w:basedOn w:val="Tijeloteksta"/>
    <w:rPr>
      <w:rFonts w:cs="Lucida Sans"/>
    </w:rPr>
  </w:style>
  <w:style w:type="paragraph" w:styleId="Opisslik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ezproreda">
    <w:name w:val="No Spacing"/>
    <w:uiPriority w:val="1"/>
    <w:qFormat/>
    <w:rsid w:val="00B931FD"/>
  </w:style>
  <w:style w:type="paragraph" w:styleId="Tekstbalonia">
    <w:name w:val="Balloon Text"/>
    <w:basedOn w:val="Normal"/>
    <w:link w:val="TekstbaloniaChar"/>
    <w:uiPriority w:val="99"/>
    <w:semiHidden/>
    <w:unhideWhenUsed/>
    <w:qFormat/>
    <w:rsid w:val="00A9280F"/>
    <w:pPr>
      <w:spacing w:after="0" w:line="240" w:lineRule="auto"/>
    </w:pPr>
    <w:rPr>
      <w:rFonts w:ascii="Tahoma" w:hAnsi="Tahoma" w:cs="Tahoma"/>
      <w:sz w:val="16"/>
      <w:szCs w:val="16"/>
    </w:rPr>
  </w:style>
  <w:style w:type="paragraph" w:customStyle="1" w:styleId="Style5">
    <w:name w:val="Style 5"/>
    <w:basedOn w:val="Normal"/>
    <w:uiPriority w:val="99"/>
    <w:qFormat/>
    <w:rsid w:val="00845752"/>
    <w:pPr>
      <w:widowControl w:val="0"/>
      <w:spacing w:after="0" w:line="240" w:lineRule="auto"/>
      <w:ind w:left="720"/>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3404C2"/>
    <w:pPr>
      <w:tabs>
        <w:tab w:val="center" w:pos="4536"/>
        <w:tab w:val="right" w:pos="9072"/>
      </w:tabs>
      <w:spacing w:after="0" w:line="240" w:lineRule="auto"/>
    </w:pPr>
  </w:style>
  <w:style w:type="paragraph" w:styleId="Podnoje">
    <w:name w:val="footer"/>
    <w:basedOn w:val="Normal"/>
    <w:link w:val="PodnojeChar"/>
    <w:uiPriority w:val="99"/>
    <w:unhideWhenUsed/>
    <w:rsid w:val="003404C2"/>
    <w:pPr>
      <w:tabs>
        <w:tab w:val="center" w:pos="4536"/>
        <w:tab w:val="right" w:pos="9072"/>
      </w:tabs>
      <w:spacing w:after="0" w:line="240" w:lineRule="auto"/>
    </w:pPr>
  </w:style>
  <w:style w:type="paragraph" w:customStyle="1" w:styleId="FrameContents">
    <w:name w:val="Frame Contents"/>
    <w:basedOn w:val="Normal"/>
    <w:qFormat/>
  </w:style>
  <w:style w:type="numbering" w:customStyle="1" w:styleId="WW8Num24">
    <w:name w:val="WW8Num24"/>
    <w:qFormat/>
  </w:style>
  <w:style w:type="numbering" w:customStyle="1" w:styleId="WW8Num17">
    <w:name w:val="WW8Num1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A9280F"/>
    <w:rPr>
      <w:rFonts w:ascii="Tahoma" w:hAnsi="Tahoma" w:cs="Tahoma"/>
      <w:sz w:val="16"/>
      <w:szCs w:val="16"/>
    </w:rPr>
  </w:style>
  <w:style w:type="character" w:customStyle="1" w:styleId="ZaglavljeChar">
    <w:name w:val="Zaglavlje Char"/>
    <w:basedOn w:val="Zadanifontodlomka"/>
    <w:link w:val="Zaglavlje"/>
    <w:uiPriority w:val="99"/>
    <w:qFormat/>
    <w:rsid w:val="003404C2"/>
  </w:style>
  <w:style w:type="character" w:customStyle="1" w:styleId="PodnojeChar">
    <w:name w:val="Podnožje Char"/>
    <w:basedOn w:val="Zadanifontodlomka"/>
    <w:link w:val="Podnoje"/>
    <w:uiPriority w:val="99"/>
    <w:qFormat/>
    <w:rsid w:val="003404C2"/>
  </w:style>
  <w:style w:type="character" w:customStyle="1" w:styleId="ListLabel1">
    <w:name w:val="ListLabel 1"/>
    <w:qFormat/>
    <w:rPr>
      <w:rFonts w:ascii="Times New Roman" w:hAnsi="Times New Roman"/>
      <w:color w:val="000000"/>
    </w:rPr>
  </w:style>
  <w:style w:type="character" w:customStyle="1" w:styleId="ListLabel2">
    <w:name w:val="ListLabel 2"/>
    <w:qFormat/>
    <w:rPr>
      <w:rFonts w:ascii="Times New Roman" w:hAnsi="Times New Roman"/>
      <w:b/>
      <w:color w:val="000000"/>
    </w:rPr>
  </w:style>
  <w:style w:type="character" w:customStyle="1" w:styleId="ListLabel3">
    <w:name w:val="ListLabel 3"/>
    <w:qFormat/>
    <w:rPr>
      <w:rFonts w:ascii="Times New Roman" w:hAnsi="Times New Roman"/>
      <w:color w:val="000000"/>
    </w:rPr>
  </w:style>
  <w:style w:type="character" w:customStyle="1" w:styleId="ListLabel4">
    <w:name w:val="ListLabel 4"/>
    <w:qFormat/>
    <w:rPr>
      <w:rFonts w:ascii="Times New Roman" w:hAnsi="Times New Roman"/>
      <w:color w:val="000000"/>
    </w:rPr>
  </w:style>
  <w:style w:type="character" w:customStyle="1" w:styleId="ListLabel5">
    <w:name w:val="ListLabel 5"/>
    <w:qFormat/>
    <w:rPr>
      <w:color w:val="000000"/>
    </w:rPr>
  </w:style>
  <w:style w:type="character" w:customStyle="1" w:styleId="ListLabel6">
    <w:name w:val="ListLabel 6"/>
    <w:qFormat/>
    <w:rPr>
      <w:rFonts w:ascii="Times New Roman" w:hAnsi="Times New Roman"/>
      <w:color w:val="000000"/>
    </w:rPr>
  </w:style>
  <w:style w:type="character" w:customStyle="1" w:styleId="ListLabel7">
    <w:name w:val="ListLabel 7"/>
    <w:qFormat/>
    <w:rPr>
      <w:rFonts w:ascii="Times New Roman" w:hAnsi="Times New Roman"/>
      <w:color w:val="000000"/>
    </w:rPr>
  </w:style>
  <w:style w:type="character" w:customStyle="1" w:styleId="ListLabel8">
    <w:name w:val="ListLabel 8"/>
    <w:qFormat/>
    <w:rPr>
      <w:rFonts w:ascii="Times New Roman" w:hAnsi="Times New Roman"/>
      <w:color w:val="000000"/>
    </w:rPr>
  </w:style>
  <w:style w:type="character" w:customStyle="1" w:styleId="ListLabel9">
    <w:name w:val="ListLabel 9"/>
    <w:qFormat/>
    <w:rPr>
      <w:color w:val="000000"/>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17z0">
    <w:name w:val="WW8Num17z0"/>
    <w:qFormat/>
    <w:rPr>
      <w:rFonts w:ascii="Times New Roman" w:eastAsia="Times New Roman" w:hAnsi="Times New Roman" w:cs="Times New Roman"/>
      <w:lang w:val="en-US"/>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paragraph" w:customStyle="1" w:styleId="Heading">
    <w:name w:val="Heading"/>
    <w:basedOn w:val="Normal"/>
    <w:next w:val="Tijeloteksta"/>
    <w:qFormat/>
    <w:pPr>
      <w:keepNext/>
      <w:spacing w:before="240" w:after="120"/>
    </w:pPr>
    <w:rPr>
      <w:rFonts w:ascii="Liberation Sans" w:eastAsia="Microsoft YaHei" w:hAnsi="Liberation Sans" w:cs="Lucida Sans"/>
      <w:sz w:val="28"/>
      <w:szCs w:val="28"/>
    </w:rPr>
  </w:style>
  <w:style w:type="paragraph" w:styleId="Tijeloteksta">
    <w:name w:val="Body Text"/>
    <w:basedOn w:val="Normal"/>
    <w:pPr>
      <w:spacing w:after="140" w:line="288" w:lineRule="auto"/>
    </w:pPr>
  </w:style>
  <w:style w:type="paragraph" w:styleId="Popis">
    <w:name w:val="List"/>
    <w:basedOn w:val="Tijeloteksta"/>
    <w:rPr>
      <w:rFonts w:cs="Lucida Sans"/>
    </w:rPr>
  </w:style>
  <w:style w:type="paragraph" w:styleId="Opisslik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ezproreda">
    <w:name w:val="No Spacing"/>
    <w:uiPriority w:val="1"/>
    <w:qFormat/>
    <w:rsid w:val="00B931FD"/>
  </w:style>
  <w:style w:type="paragraph" w:styleId="Tekstbalonia">
    <w:name w:val="Balloon Text"/>
    <w:basedOn w:val="Normal"/>
    <w:link w:val="TekstbaloniaChar"/>
    <w:uiPriority w:val="99"/>
    <w:semiHidden/>
    <w:unhideWhenUsed/>
    <w:qFormat/>
    <w:rsid w:val="00A9280F"/>
    <w:pPr>
      <w:spacing w:after="0" w:line="240" w:lineRule="auto"/>
    </w:pPr>
    <w:rPr>
      <w:rFonts w:ascii="Tahoma" w:hAnsi="Tahoma" w:cs="Tahoma"/>
      <w:sz w:val="16"/>
      <w:szCs w:val="16"/>
    </w:rPr>
  </w:style>
  <w:style w:type="paragraph" w:customStyle="1" w:styleId="Style5">
    <w:name w:val="Style 5"/>
    <w:basedOn w:val="Normal"/>
    <w:uiPriority w:val="99"/>
    <w:qFormat/>
    <w:rsid w:val="00845752"/>
    <w:pPr>
      <w:widowControl w:val="0"/>
      <w:spacing w:after="0" w:line="240" w:lineRule="auto"/>
      <w:ind w:left="720"/>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3404C2"/>
    <w:pPr>
      <w:tabs>
        <w:tab w:val="center" w:pos="4536"/>
        <w:tab w:val="right" w:pos="9072"/>
      </w:tabs>
      <w:spacing w:after="0" w:line="240" w:lineRule="auto"/>
    </w:pPr>
  </w:style>
  <w:style w:type="paragraph" w:styleId="Podnoje">
    <w:name w:val="footer"/>
    <w:basedOn w:val="Normal"/>
    <w:link w:val="PodnojeChar"/>
    <w:uiPriority w:val="99"/>
    <w:unhideWhenUsed/>
    <w:rsid w:val="003404C2"/>
    <w:pPr>
      <w:tabs>
        <w:tab w:val="center" w:pos="4536"/>
        <w:tab w:val="right" w:pos="9072"/>
      </w:tabs>
      <w:spacing w:after="0" w:line="240" w:lineRule="auto"/>
    </w:pPr>
  </w:style>
  <w:style w:type="paragraph" w:customStyle="1" w:styleId="FrameContents">
    <w:name w:val="Frame Contents"/>
    <w:basedOn w:val="Normal"/>
    <w:qFormat/>
  </w:style>
  <w:style w:type="numbering" w:customStyle="1" w:styleId="WW8Num24">
    <w:name w:val="WW8Num24"/>
    <w:qFormat/>
  </w:style>
  <w:style w:type="numbering" w:customStyle="1" w:styleId="WW8Num17">
    <w:name w:val="WW8Num1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5BFB-1495-4C25-A8C6-088093A5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18</Pages>
  <Words>7516</Words>
  <Characters>42847</Characters>
  <Application>Microsoft Office Word</Application>
  <DocSecurity>0</DocSecurity>
  <Lines>357</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Mađerić</dc:creator>
  <dc:description/>
  <cp:lastModifiedBy>Martina Mađerić</cp:lastModifiedBy>
  <cp:revision>24</cp:revision>
  <cp:lastPrinted>2019-05-29T06:18:00Z</cp:lastPrinted>
  <dcterms:created xsi:type="dcterms:W3CDTF">2019-05-16T07:06:00Z</dcterms:created>
  <dcterms:modified xsi:type="dcterms:W3CDTF">2019-05-29T07:57:00Z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