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55" w:rsidRPr="00804E7E" w:rsidRDefault="00795755" w:rsidP="00795755">
      <w:pPr>
        <w:tabs>
          <w:tab w:val="left" w:pos="0"/>
        </w:tabs>
        <w:adjustRightInd/>
        <w:spacing w:before="4" w:after="4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04E7E">
        <w:rPr>
          <w:rFonts w:ascii="Times New Roman" w:hAnsi="Times New Roman"/>
          <w:b/>
          <w:spacing w:val="-4"/>
          <w:sz w:val="28"/>
          <w:szCs w:val="28"/>
        </w:rPr>
        <w:t>CIJENIK DIMNJAČARSKIH USLUGA NA PODRUČJU</w:t>
      </w:r>
    </w:p>
    <w:p w:rsidR="00795755" w:rsidRPr="00804E7E" w:rsidRDefault="00795755" w:rsidP="00795755">
      <w:pPr>
        <w:tabs>
          <w:tab w:val="left" w:pos="0"/>
        </w:tabs>
        <w:adjustRightInd/>
        <w:spacing w:before="4" w:after="4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04E7E">
        <w:rPr>
          <w:rFonts w:ascii="Times New Roman" w:hAnsi="Times New Roman"/>
          <w:b/>
          <w:spacing w:val="-4"/>
          <w:sz w:val="28"/>
          <w:szCs w:val="28"/>
        </w:rPr>
        <w:t>GRADA SISKA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left="360"/>
        <w:jc w:val="both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autoSpaceDE/>
        <w:autoSpaceDN/>
        <w:adjustRightInd/>
        <w:ind w:left="-1" w:firstLine="568"/>
        <w:jc w:val="both"/>
        <w:rPr>
          <w:rFonts w:ascii="Times New Roman" w:hAnsi="Times New Roman"/>
          <w:b/>
          <w:sz w:val="22"/>
          <w:szCs w:val="22"/>
        </w:rPr>
      </w:pPr>
      <w:r w:rsidRPr="00804E7E">
        <w:rPr>
          <w:rFonts w:ascii="Times New Roman" w:hAnsi="Times New Roman"/>
          <w:b/>
          <w:sz w:val="22"/>
          <w:szCs w:val="22"/>
        </w:rPr>
        <w:t>I Korisnici obiteljskih kuća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1.  Čišćenje dimnjaka prizemni objekt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44,00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2.  Čišćenje dimnjaka katni objekt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55,00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3.  Čišćenje centralnog dimnjaka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66,00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4.  Čišćenje kotla centralnog g.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216,00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5.  Ispaljivanje dimnjaka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1h / 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6.  Čišćenje taložnice čađe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22,00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7.  Čišćenje, pregled i kontrola plinskog dim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66,00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8.  Čišćenje štednjaka i peći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77,00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9.  Snimanje dimnjaka kamerom - prizemlje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220,00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10.Snimanje dimnjaka kamerom – kat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110,00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11.Kontrola djelotvornosti plinskog dimnjaka,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 w:firstLine="286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priključnih cijevi i trošila – uređajem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66,00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12.Pregled dimnjaka i priključnog ložišta</w:t>
      </w:r>
    </w:p>
    <w:p w:rsidR="00795755" w:rsidRPr="00804E7E" w:rsidRDefault="00795755" w:rsidP="00795755">
      <w:pPr>
        <w:widowControl/>
        <w:tabs>
          <w:tab w:val="num" w:pos="0"/>
        </w:tabs>
        <w:autoSpaceDE/>
        <w:autoSpaceDN/>
        <w:adjustRightInd/>
        <w:ind w:leftChars="-1" w:left="-2" w:right="-828" w:firstLine="286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sa stručnim mišljenjem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286,00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13.Izrada stručnog nalaza uz izdavanje atesta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autoSpaceDE/>
        <w:autoSpaceDN/>
        <w:adjustRightInd/>
        <w:ind w:left="-2" w:right="-828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14.Dimnjačarski poslovi van cjenika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1h / 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jc w:val="both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jc w:val="both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567"/>
        <w:jc w:val="both"/>
        <w:rPr>
          <w:rFonts w:ascii="Times New Roman" w:hAnsi="Times New Roman"/>
          <w:b/>
          <w:sz w:val="22"/>
          <w:szCs w:val="22"/>
        </w:rPr>
      </w:pPr>
      <w:r w:rsidRPr="00804E7E">
        <w:rPr>
          <w:rFonts w:ascii="Times New Roman" w:hAnsi="Times New Roman"/>
          <w:b/>
          <w:sz w:val="22"/>
          <w:szCs w:val="22"/>
        </w:rPr>
        <w:t>II. Korisnici stambenih objekata ( višekatnice )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jc w:val="both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1.  Čišćenje cilindar dimnjaka prizemlje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20,00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2.  Za svaki daljnji kat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  6,00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 xml:space="preserve">3.  Čišćenje </w:t>
      </w:r>
      <w:proofErr w:type="spellStart"/>
      <w:r w:rsidRPr="00804E7E">
        <w:rPr>
          <w:rFonts w:ascii="Times New Roman" w:hAnsi="Times New Roman"/>
          <w:sz w:val="22"/>
          <w:szCs w:val="22"/>
        </w:rPr>
        <w:t>schund</w:t>
      </w:r>
      <w:proofErr w:type="spellEnd"/>
      <w:r w:rsidRPr="00804E7E">
        <w:rPr>
          <w:rFonts w:ascii="Times New Roman" w:hAnsi="Times New Roman"/>
          <w:sz w:val="22"/>
          <w:szCs w:val="22"/>
        </w:rPr>
        <w:t xml:space="preserve"> ili </w:t>
      </w:r>
      <w:proofErr w:type="spellStart"/>
      <w:r w:rsidRPr="00804E7E">
        <w:rPr>
          <w:rFonts w:ascii="Times New Roman" w:hAnsi="Times New Roman"/>
          <w:sz w:val="22"/>
          <w:szCs w:val="22"/>
        </w:rPr>
        <w:t>schiedel</w:t>
      </w:r>
      <w:proofErr w:type="spellEnd"/>
      <w:r w:rsidRPr="00804E7E">
        <w:rPr>
          <w:rFonts w:ascii="Times New Roman" w:hAnsi="Times New Roman"/>
          <w:sz w:val="22"/>
          <w:szCs w:val="22"/>
        </w:rPr>
        <w:t xml:space="preserve"> dimnjaka prizemlje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27,00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4.  Za svaki daljnji kat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27,00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5.  Čišćenje taložnice čađe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22,00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6.  Čišćenje etažnih priključaka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16,50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7.  Pregled i kontrola dimnjaka uski cilindar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286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na kruto i tekuće gorivo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22,00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8.  Čišćenje, pregled i kontrola plinskog dimnjaka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66,00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 xml:space="preserve">9.  Kontrola djelotvornosti </w:t>
      </w:r>
      <w:proofErr w:type="spellStart"/>
      <w:r w:rsidRPr="00804E7E">
        <w:rPr>
          <w:rFonts w:ascii="Times New Roman" w:hAnsi="Times New Roman"/>
          <w:sz w:val="22"/>
          <w:szCs w:val="22"/>
        </w:rPr>
        <w:t>dimovodnih</w:t>
      </w:r>
      <w:proofErr w:type="spellEnd"/>
      <w:r w:rsidRPr="00804E7E">
        <w:rPr>
          <w:rFonts w:ascii="Times New Roman" w:hAnsi="Times New Roman"/>
          <w:sz w:val="22"/>
          <w:szCs w:val="22"/>
        </w:rPr>
        <w:t xml:space="preserve"> cijevi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286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i plinskih trošila uređajem po stanu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73,50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10.Čišćenje, pregled i kontrola plinskog centralnog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286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dimnjaka  po katu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55,00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11.Čišćenje rezervnih dimnjaka i ventilacijskih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286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kanala 14 x 14 – do 120 Ø  po katu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10,00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12.Čišćenje rezervnih dimnjaka i ventilacijskih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286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 xml:space="preserve">kanala </w:t>
      </w:r>
      <w:proofErr w:type="spellStart"/>
      <w:r w:rsidRPr="00804E7E">
        <w:rPr>
          <w:rFonts w:ascii="Times New Roman" w:hAnsi="Times New Roman"/>
          <w:sz w:val="22"/>
          <w:szCs w:val="22"/>
        </w:rPr>
        <w:t>schund</w:t>
      </w:r>
      <w:proofErr w:type="spellEnd"/>
      <w:r w:rsidRPr="00804E7E">
        <w:rPr>
          <w:rFonts w:ascii="Times New Roman" w:hAnsi="Times New Roman"/>
          <w:sz w:val="22"/>
          <w:szCs w:val="22"/>
        </w:rPr>
        <w:t xml:space="preserve">  20 x 35 po katu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25,00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13.Pregled i kontrola rezervnih dimnjaka i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286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ventilacijskih kanala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22,00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14.Čišćenje, pregled i kontrola plinskog dimnjaka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28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04E7E">
        <w:rPr>
          <w:rFonts w:ascii="Times New Roman" w:hAnsi="Times New Roman"/>
          <w:sz w:val="22"/>
          <w:szCs w:val="22"/>
        </w:rPr>
        <w:t>Laff</w:t>
      </w:r>
      <w:proofErr w:type="spellEnd"/>
      <w:r w:rsidRPr="0080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4E7E">
        <w:rPr>
          <w:rFonts w:ascii="Times New Roman" w:hAnsi="Times New Roman"/>
          <w:sz w:val="22"/>
          <w:szCs w:val="22"/>
        </w:rPr>
        <w:t>quadro</w:t>
      </w:r>
      <w:proofErr w:type="spellEnd"/>
      <w:r w:rsidRPr="00804E7E">
        <w:rPr>
          <w:rFonts w:ascii="Times New Roman" w:hAnsi="Times New Roman"/>
          <w:sz w:val="22"/>
          <w:szCs w:val="22"/>
        </w:rPr>
        <w:t xml:space="preserve"> po katu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50,00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15.Ispaljivanje dimnjaka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1h / 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16.Pregled dimnjaka i priključnog trošila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286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sa stručnim mišljenjem  po katu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66,00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17.Izrada stručnog nalaza uz izdavanje uvjerenja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autoSpaceDE/>
        <w:autoSpaceDN/>
        <w:adjustRightInd/>
        <w:ind w:leftChars="-1" w:left="-2" w:right="-828" w:firstLine="1"/>
        <w:jc w:val="both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18.Dolazak radi pojedinačne usluge na zahtjev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Chars="129" w:firstLine="284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korisnika Grad Sisak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50,00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19.Dimnjačarski poslovni van cjenika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lastRenderedPageBreak/>
        <w:t>20.Snimanje dimnjaka kamerom do 2 kata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260,00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21.Snimanje dimnjaka kamerom preko 2 kata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400,00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left="1" w:right="-828" w:firstLine="566"/>
        <w:rPr>
          <w:rFonts w:ascii="Times New Roman" w:hAnsi="Times New Roman"/>
          <w:b/>
          <w:sz w:val="22"/>
          <w:szCs w:val="22"/>
        </w:rPr>
      </w:pPr>
      <w:r w:rsidRPr="00804E7E">
        <w:rPr>
          <w:rFonts w:ascii="Times New Roman" w:hAnsi="Times New Roman"/>
          <w:b/>
          <w:sz w:val="22"/>
          <w:szCs w:val="22"/>
        </w:rPr>
        <w:t>III. Korisnici proizvodno poslovnih objekata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1.  Čišćenje centralnog dimnjaka po katu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55,00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2.  Vađenje čađi iz centralnog dimnjaka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60,50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3.  Pregled i kontrola centralnog dimnjaka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 xml:space="preserve">4.  Čišćenje horizontalno vertikalno </w:t>
      </w:r>
      <w:proofErr w:type="spellStart"/>
      <w:r w:rsidRPr="00804E7E">
        <w:rPr>
          <w:rFonts w:ascii="Times New Roman" w:hAnsi="Times New Roman"/>
          <w:sz w:val="22"/>
          <w:szCs w:val="22"/>
        </w:rPr>
        <w:t>dimovodnih</w:t>
      </w:r>
      <w:proofErr w:type="spellEnd"/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284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kanala po metru dužine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1m / 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45,00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5.  Čišćenje kotlova do 200 Kw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296,00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6.  Čišćenje kotlova od 201 do 400 Kw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470,00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7.  Čišćenje kotlova od 401 do 700 Kw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652,00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8.  Čišćenje kotlova od 701 do 1000 Kw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920,00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9.  Čišćenje kotlova od 1001 do 1500 Kw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  <w:t xml:space="preserve">          1.268,00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10.Čišćenje kotlova preko 1 500 Kw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za 1KW         1 ,000,00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11.Čišćenje centralnih plinskih dimnjaka po katu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55,00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12.Kontrola plinskog dimnjaka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13.Snimanje dimnjak kamerom do 2 kata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260,00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14.Snimanje dimnjaka kamerom preko 2 kata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400,00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15.Kontrola plinskih peći ili aparata mjernim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284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Uređajem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73,50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16.Termotehničko mjerenje ložišta do 300 Kw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340,00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17.Termotehničko mjerenje ložišta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284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od 301 do 500 Kw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410,00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18.Termotehničko mjerenje ložišta preko 501 Kw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540,00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 xml:space="preserve">19.Za pregled dimnjaka </w:t>
      </w:r>
      <w:proofErr w:type="spellStart"/>
      <w:r w:rsidRPr="00804E7E">
        <w:rPr>
          <w:rFonts w:ascii="Times New Roman" w:hAnsi="Times New Roman"/>
          <w:sz w:val="22"/>
          <w:szCs w:val="22"/>
        </w:rPr>
        <w:t>schiedel</w:t>
      </w:r>
      <w:proofErr w:type="spellEnd"/>
      <w:r w:rsidRPr="00804E7E">
        <w:rPr>
          <w:rFonts w:ascii="Times New Roman" w:hAnsi="Times New Roman"/>
          <w:sz w:val="22"/>
          <w:szCs w:val="22"/>
        </w:rPr>
        <w:t xml:space="preserve"> po katu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284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sa stručnim mišljenjem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132,00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20.Za pregled centralnog  plinskog dimnjaka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132,00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21.Za pregled ventilacijskog dimnjaka prizemlje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38,50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22.Za pregled ventilacijskog dimnjaka po katu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22,00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23.Izrada stručnog nalaza uz izdavanje uvjerenja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>kom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24.Dimnjačarski poslovi van cjenika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1h / </w:t>
      </w:r>
      <w:r w:rsidRPr="00804E7E">
        <w:rPr>
          <w:rFonts w:ascii="Times New Roman" w:hAnsi="Times New Roman"/>
          <w:sz w:val="22"/>
          <w:szCs w:val="22"/>
        </w:rPr>
        <w:tab/>
      </w:r>
      <w:r w:rsidRPr="00804E7E">
        <w:rPr>
          <w:rFonts w:ascii="Times New Roman" w:hAnsi="Times New Roman"/>
          <w:sz w:val="22"/>
          <w:szCs w:val="22"/>
        </w:rPr>
        <w:tab/>
        <w:t xml:space="preserve">  88,00 kn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</w:p>
    <w:p w:rsidR="00795755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567"/>
        <w:rPr>
          <w:rFonts w:ascii="Times New Roman" w:hAnsi="Times New Roman"/>
          <w:b/>
          <w:sz w:val="22"/>
          <w:szCs w:val="22"/>
        </w:rPr>
      </w:pPr>
    </w:p>
    <w:p w:rsidR="00795755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567"/>
        <w:rPr>
          <w:rFonts w:ascii="Times New Roman" w:hAnsi="Times New Roman"/>
          <w:b/>
          <w:sz w:val="22"/>
          <w:szCs w:val="22"/>
        </w:rPr>
      </w:pPr>
    </w:p>
    <w:p w:rsidR="00795755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567"/>
        <w:rPr>
          <w:rFonts w:ascii="Times New Roman" w:hAnsi="Times New Roman"/>
          <w:b/>
          <w:sz w:val="22"/>
          <w:szCs w:val="22"/>
        </w:rPr>
      </w:pPr>
    </w:p>
    <w:p w:rsidR="00795755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567"/>
        <w:rPr>
          <w:rFonts w:ascii="Times New Roman" w:hAnsi="Times New Roman"/>
          <w:b/>
          <w:sz w:val="22"/>
          <w:szCs w:val="22"/>
        </w:rPr>
      </w:pP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567"/>
        <w:rPr>
          <w:rFonts w:ascii="Times New Roman" w:hAnsi="Times New Roman"/>
          <w:b/>
          <w:sz w:val="22"/>
          <w:szCs w:val="22"/>
        </w:rPr>
      </w:pPr>
      <w:r w:rsidRPr="00804E7E">
        <w:rPr>
          <w:rFonts w:ascii="Times New Roman" w:hAnsi="Times New Roman"/>
          <w:b/>
          <w:sz w:val="22"/>
          <w:szCs w:val="22"/>
        </w:rPr>
        <w:t>IV. Ostale odredbe o cijenama i uslugama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 w:firstLine="567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1. Za rad nedjeljom, blagdanom, noću i čišćenje pod visokim temperaturama cijena usluge se uvećava za 100 % .</w:t>
      </w:r>
    </w:p>
    <w:p w:rsidR="00795755" w:rsidRPr="00804E7E" w:rsidRDefault="00795755" w:rsidP="00795755">
      <w:pPr>
        <w:widowControl/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2. Za dimnjačarske poslove gdje su pri radu prisutni štetni faktori ( koncentracija krutih čestica, plinova, povišene i temperature i drugih štetnih sastojaka preko dopuštenih normi MDK ( NN 92 / 93 ) i čišćenje van rokova iz Odluke cijena se uvećava 50 % .</w:t>
      </w:r>
    </w:p>
    <w:p w:rsidR="00795755" w:rsidRPr="00804E7E" w:rsidRDefault="00795755" w:rsidP="00795755">
      <w:pPr>
        <w:widowControl/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3. Dolazak dimnjačara po najavi u slučaju onemogućavanja obavljanja dimnjačarske usluge naplatit će se 100, 00 kn.</w:t>
      </w:r>
    </w:p>
    <w:p w:rsidR="00795755" w:rsidRPr="00804E7E" w:rsidRDefault="00795755" w:rsidP="00795755">
      <w:pPr>
        <w:widowControl/>
        <w:tabs>
          <w:tab w:val="left" w:pos="284"/>
        </w:tabs>
        <w:autoSpaceDE/>
        <w:autoSpaceDN/>
        <w:adjustRightInd/>
        <w:ind w:left="284" w:right="-828" w:hanging="284"/>
        <w:rPr>
          <w:rFonts w:ascii="Times New Roman" w:hAnsi="Times New Roman"/>
          <w:sz w:val="22"/>
          <w:szCs w:val="22"/>
        </w:rPr>
      </w:pPr>
      <w:r w:rsidRPr="00804E7E">
        <w:rPr>
          <w:rFonts w:ascii="Times New Roman" w:hAnsi="Times New Roman"/>
          <w:sz w:val="22"/>
          <w:szCs w:val="22"/>
        </w:rPr>
        <w:t>4. Na cijenu usluge obračunava se PDV</w:t>
      </w:r>
    </w:p>
    <w:p w:rsidR="00795755" w:rsidRPr="00804E7E" w:rsidRDefault="00795755" w:rsidP="00795755">
      <w:pPr>
        <w:widowControl/>
        <w:tabs>
          <w:tab w:val="left" w:pos="0"/>
        </w:tabs>
        <w:autoSpaceDE/>
        <w:autoSpaceDN/>
        <w:adjustRightInd/>
        <w:ind w:right="-828"/>
        <w:rPr>
          <w:rFonts w:ascii="Times New Roman" w:hAnsi="Times New Roman"/>
          <w:sz w:val="22"/>
          <w:szCs w:val="22"/>
        </w:rPr>
      </w:pPr>
    </w:p>
    <w:p w:rsidR="00795755" w:rsidRPr="00804E7E" w:rsidRDefault="00795755" w:rsidP="00795755">
      <w:pPr>
        <w:widowControl/>
        <w:autoSpaceDE/>
        <w:autoSpaceDN/>
        <w:adjustRightInd/>
        <w:rPr>
          <w:rFonts w:ascii="Times New Roman" w:hAnsi="Times New Roman"/>
        </w:rPr>
      </w:pPr>
    </w:p>
    <w:p w:rsidR="00AB2C5E" w:rsidRDefault="00AB2C5E"/>
    <w:p w:rsidR="00F00B2E" w:rsidRDefault="00ED7EE2">
      <w:r>
        <w:t xml:space="preserve"> </w:t>
      </w:r>
      <w:bookmarkStart w:id="0" w:name="_GoBack"/>
      <w:bookmarkEnd w:id="0"/>
    </w:p>
    <w:sectPr w:rsidR="00F0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94"/>
    <w:rsid w:val="00245094"/>
    <w:rsid w:val="006D0D6A"/>
    <w:rsid w:val="00795755"/>
    <w:rsid w:val="00AB2C5E"/>
    <w:rsid w:val="00ED7EE2"/>
    <w:rsid w:val="00F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3</cp:revision>
  <cp:lastPrinted>2016-09-26T11:19:00Z</cp:lastPrinted>
  <dcterms:created xsi:type="dcterms:W3CDTF">2016-09-26T11:17:00Z</dcterms:created>
  <dcterms:modified xsi:type="dcterms:W3CDTF">2016-09-26T12:08:00Z</dcterms:modified>
</cp:coreProperties>
</file>