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B1" w:rsidRPr="00C327C1" w:rsidRDefault="00A451B1" w:rsidP="00A451B1">
      <w:pPr>
        <w:rPr>
          <w:rFonts w:ascii="Trebuchet MS" w:hAnsi="Trebuchet MS"/>
          <w:sz w:val="32"/>
          <w:szCs w:val="32"/>
        </w:rPr>
      </w:pPr>
    </w:p>
    <w:p w:rsidR="00A1433D" w:rsidRPr="00A1433D" w:rsidRDefault="00A451B1" w:rsidP="00A1433D">
      <w:pPr>
        <w:pStyle w:val="Bezproreda"/>
        <w:jc w:val="center"/>
        <w:rPr>
          <w:rFonts w:ascii="Trebuchet MS" w:hAnsi="Trebuchet MS"/>
          <w:b/>
          <w:sz w:val="32"/>
          <w:szCs w:val="32"/>
        </w:rPr>
      </w:pPr>
      <w:r w:rsidRPr="005A4EE4">
        <w:rPr>
          <w:rFonts w:ascii="Trebuchet MS" w:hAnsi="Trebuchet MS"/>
          <w:b/>
          <w:sz w:val="32"/>
          <w:szCs w:val="32"/>
        </w:rPr>
        <w:t>ZELENI TJEDAN 1</w:t>
      </w:r>
      <w:r>
        <w:rPr>
          <w:rFonts w:ascii="Trebuchet MS" w:hAnsi="Trebuchet MS"/>
          <w:b/>
          <w:sz w:val="32"/>
          <w:szCs w:val="32"/>
        </w:rPr>
        <w:t>6. – 22</w:t>
      </w:r>
      <w:r w:rsidRPr="005A4EE4">
        <w:rPr>
          <w:rFonts w:ascii="Trebuchet MS" w:hAnsi="Trebuchet MS"/>
          <w:b/>
          <w:sz w:val="32"/>
          <w:szCs w:val="32"/>
        </w:rPr>
        <w:t>. TRAVNJA 201</w:t>
      </w:r>
      <w:r>
        <w:rPr>
          <w:rFonts w:ascii="Trebuchet MS" w:hAnsi="Trebuchet MS"/>
          <w:b/>
          <w:sz w:val="32"/>
          <w:szCs w:val="32"/>
        </w:rPr>
        <w:t>8</w:t>
      </w:r>
      <w:r w:rsidRPr="005A4EE4">
        <w:rPr>
          <w:rFonts w:ascii="Trebuchet MS" w:hAnsi="Trebuchet MS"/>
          <w:b/>
          <w:sz w:val="32"/>
          <w:szCs w:val="32"/>
        </w:rPr>
        <w:t>.</w:t>
      </w:r>
    </w:p>
    <w:p w:rsidR="0098239A" w:rsidRDefault="0098239A" w:rsidP="00A451B1">
      <w:pPr>
        <w:rPr>
          <w:sz w:val="28"/>
          <w:szCs w:val="28"/>
        </w:rPr>
      </w:pPr>
    </w:p>
    <w:p w:rsidR="0098239A" w:rsidRPr="00E567B5" w:rsidRDefault="0098239A" w:rsidP="00A451B1">
      <w:pPr>
        <w:rPr>
          <w:sz w:val="28"/>
          <w:szCs w:val="28"/>
        </w:rPr>
      </w:pPr>
    </w:p>
    <w:tbl>
      <w:tblPr>
        <w:tblStyle w:val="Reetkatablice"/>
        <w:tblW w:w="0" w:type="auto"/>
        <w:tblLook w:val="04A0" w:firstRow="1" w:lastRow="0" w:firstColumn="1" w:lastColumn="0" w:noHBand="0" w:noVBand="1"/>
      </w:tblPr>
      <w:tblGrid>
        <w:gridCol w:w="2376"/>
        <w:gridCol w:w="10282"/>
      </w:tblGrid>
      <w:tr w:rsidR="00A451B1" w:rsidRPr="00E567B5" w:rsidTr="00FD4EA1">
        <w:tc>
          <w:tcPr>
            <w:tcW w:w="2376" w:type="dxa"/>
            <w:shd w:val="clear" w:color="auto" w:fill="92D050"/>
          </w:tcPr>
          <w:p w:rsidR="00A451B1" w:rsidRDefault="00A451B1" w:rsidP="00FD4EA1">
            <w:pPr>
              <w:jc w:val="center"/>
              <w:rPr>
                <w:b/>
                <w:sz w:val="28"/>
                <w:szCs w:val="28"/>
              </w:rPr>
            </w:pPr>
          </w:p>
          <w:p w:rsidR="00A451B1" w:rsidRPr="00E567B5" w:rsidRDefault="00A451B1" w:rsidP="00FD4EA1">
            <w:pPr>
              <w:jc w:val="center"/>
              <w:rPr>
                <w:b/>
                <w:sz w:val="28"/>
                <w:szCs w:val="28"/>
              </w:rPr>
            </w:pPr>
            <w:r w:rsidRPr="00E567B5">
              <w:rPr>
                <w:b/>
                <w:sz w:val="28"/>
                <w:szCs w:val="28"/>
              </w:rPr>
              <w:t>DATUM ODRŽAVANJA</w:t>
            </w:r>
          </w:p>
        </w:tc>
        <w:tc>
          <w:tcPr>
            <w:tcW w:w="10282" w:type="dxa"/>
            <w:shd w:val="clear" w:color="auto" w:fill="92D050"/>
          </w:tcPr>
          <w:p w:rsidR="00A451B1" w:rsidRDefault="00A451B1" w:rsidP="00FD4EA1">
            <w:pPr>
              <w:jc w:val="center"/>
              <w:rPr>
                <w:b/>
                <w:sz w:val="28"/>
                <w:szCs w:val="28"/>
              </w:rPr>
            </w:pPr>
          </w:p>
          <w:p w:rsidR="00A451B1" w:rsidRPr="00E567B5" w:rsidRDefault="00A451B1" w:rsidP="00FD4EA1">
            <w:pPr>
              <w:jc w:val="center"/>
              <w:rPr>
                <w:b/>
                <w:sz w:val="28"/>
                <w:szCs w:val="28"/>
              </w:rPr>
            </w:pPr>
            <w:r>
              <w:rPr>
                <w:b/>
                <w:sz w:val="28"/>
                <w:szCs w:val="28"/>
              </w:rPr>
              <w:t>AKTIVNOST</w:t>
            </w:r>
          </w:p>
        </w:tc>
      </w:tr>
      <w:tr w:rsidR="00A451B1" w:rsidRPr="00E567B5" w:rsidTr="00FD4EA1">
        <w:tc>
          <w:tcPr>
            <w:tcW w:w="2376" w:type="dxa"/>
          </w:tcPr>
          <w:p w:rsidR="008443F2" w:rsidRDefault="008443F2" w:rsidP="00FD4EA1">
            <w:pPr>
              <w:jc w:val="center"/>
              <w:rPr>
                <w:sz w:val="28"/>
                <w:szCs w:val="28"/>
              </w:rPr>
            </w:pPr>
          </w:p>
          <w:p w:rsidR="00A451B1" w:rsidRDefault="008443F2" w:rsidP="00FD4EA1">
            <w:pPr>
              <w:jc w:val="center"/>
              <w:rPr>
                <w:sz w:val="28"/>
                <w:szCs w:val="28"/>
              </w:rPr>
            </w:pPr>
            <w:r>
              <w:rPr>
                <w:sz w:val="28"/>
                <w:szCs w:val="28"/>
              </w:rPr>
              <w:t>18. travnja</w:t>
            </w:r>
          </w:p>
          <w:p w:rsidR="00A451B1" w:rsidRPr="00E567B5" w:rsidRDefault="00A451B1" w:rsidP="008443F2">
            <w:pPr>
              <w:jc w:val="center"/>
              <w:rPr>
                <w:sz w:val="28"/>
                <w:szCs w:val="28"/>
              </w:rPr>
            </w:pPr>
          </w:p>
        </w:tc>
        <w:tc>
          <w:tcPr>
            <w:tcW w:w="10282" w:type="dxa"/>
          </w:tcPr>
          <w:p w:rsidR="00A451B1" w:rsidRDefault="00A451B1" w:rsidP="00FD4EA1">
            <w:pPr>
              <w:jc w:val="center"/>
              <w:rPr>
                <w:sz w:val="28"/>
                <w:szCs w:val="28"/>
              </w:rPr>
            </w:pPr>
          </w:p>
          <w:p w:rsidR="00A451B1" w:rsidRDefault="008443F2" w:rsidP="0098239A">
            <w:pPr>
              <w:jc w:val="center"/>
              <w:rPr>
                <w:sz w:val="28"/>
                <w:szCs w:val="28"/>
              </w:rPr>
            </w:pPr>
            <w:r>
              <w:rPr>
                <w:sz w:val="28"/>
                <w:szCs w:val="28"/>
              </w:rPr>
              <w:t>Šetnja parkovima i šetalištima grada Siska</w:t>
            </w:r>
          </w:p>
          <w:p w:rsidR="008443F2" w:rsidRPr="00E567B5" w:rsidRDefault="008443F2" w:rsidP="0098239A">
            <w:pPr>
              <w:jc w:val="center"/>
              <w:rPr>
                <w:sz w:val="28"/>
                <w:szCs w:val="28"/>
              </w:rPr>
            </w:pPr>
            <w:r>
              <w:rPr>
                <w:sz w:val="28"/>
                <w:szCs w:val="28"/>
              </w:rPr>
              <w:t>DV Sisak Stari</w:t>
            </w:r>
          </w:p>
        </w:tc>
      </w:tr>
      <w:tr w:rsidR="00A451B1" w:rsidRPr="00E567B5" w:rsidTr="00FD4EA1">
        <w:tc>
          <w:tcPr>
            <w:tcW w:w="2376" w:type="dxa"/>
          </w:tcPr>
          <w:p w:rsidR="00A451B1" w:rsidRDefault="00A451B1" w:rsidP="00FD4EA1">
            <w:pPr>
              <w:jc w:val="center"/>
              <w:rPr>
                <w:sz w:val="28"/>
                <w:szCs w:val="28"/>
              </w:rPr>
            </w:pPr>
          </w:p>
          <w:p w:rsidR="008443F2" w:rsidRDefault="00A1433D" w:rsidP="008443F2">
            <w:pPr>
              <w:jc w:val="center"/>
              <w:rPr>
                <w:sz w:val="28"/>
                <w:szCs w:val="28"/>
              </w:rPr>
            </w:pPr>
            <w:r>
              <w:rPr>
                <w:sz w:val="28"/>
                <w:szCs w:val="28"/>
              </w:rPr>
              <w:t>19.trav</w:t>
            </w:r>
            <w:r w:rsidR="008443F2">
              <w:rPr>
                <w:sz w:val="28"/>
                <w:szCs w:val="28"/>
              </w:rPr>
              <w:t xml:space="preserve">nja </w:t>
            </w:r>
          </w:p>
          <w:p w:rsidR="00A451B1" w:rsidRPr="00E567B5" w:rsidRDefault="00A451B1" w:rsidP="008443F2">
            <w:pPr>
              <w:jc w:val="center"/>
              <w:rPr>
                <w:sz w:val="28"/>
                <w:szCs w:val="28"/>
              </w:rPr>
            </w:pPr>
          </w:p>
        </w:tc>
        <w:tc>
          <w:tcPr>
            <w:tcW w:w="10282" w:type="dxa"/>
          </w:tcPr>
          <w:p w:rsidR="00A451B1" w:rsidRDefault="00A451B1" w:rsidP="00FD4EA1">
            <w:pPr>
              <w:rPr>
                <w:sz w:val="28"/>
                <w:szCs w:val="28"/>
              </w:rPr>
            </w:pPr>
          </w:p>
          <w:p w:rsidR="008443F2" w:rsidRDefault="008443F2" w:rsidP="008443F2">
            <w:pPr>
              <w:jc w:val="center"/>
              <w:rPr>
                <w:sz w:val="28"/>
                <w:szCs w:val="28"/>
              </w:rPr>
            </w:pPr>
            <w:r>
              <w:rPr>
                <w:sz w:val="28"/>
                <w:szCs w:val="28"/>
              </w:rPr>
              <w:t>Uređenje okoliša Gradske tržnice</w:t>
            </w:r>
          </w:p>
          <w:p w:rsidR="00A451B1" w:rsidRPr="00E567B5" w:rsidRDefault="008443F2" w:rsidP="008443F2">
            <w:pPr>
              <w:jc w:val="center"/>
              <w:rPr>
                <w:sz w:val="28"/>
                <w:szCs w:val="28"/>
              </w:rPr>
            </w:pPr>
            <w:r>
              <w:rPr>
                <w:sz w:val="28"/>
                <w:szCs w:val="28"/>
              </w:rPr>
              <w:t>DV Sisak Stari</w:t>
            </w:r>
            <w:r w:rsidR="0098239A">
              <w:rPr>
                <w:sz w:val="28"/>
                <w:szCs w:val="28"/>
              </w:rPr>
              <w:t xml:space="preserve"> </w:t>
            </w:r>
          </w:p>
        </w:tc>
      </w:tr>
      <w:tr w:rsidR="005A4365" w:rsidRPr="00E567B5" w:rsidTr="00FD4EA1">
        <w:tc>
          <w:tcPr>
            <w:tcW w:w="2376" w:type="dxa"/>
          </w:tcPr>
          <w:p w:rsidR="005A4365" w:rsidRDefault="005A4365" w:rsidP="00FD4EA1">
            <w:pPr>
              <w:jc w:val="center"/>
              <w:rPr>
                <w:sz w:val="28"/>
                <w:szCs w:val="28"/>
              </w:rPr>
            </w:pPr>
          </w:p>
          <w:p w:rsidR="005A4365" w:rsidRDefault="005A4365" w:rsidP="00FD4EA1">
            <w:pPr>
              <w:jc w:val="center"/>
              <w:rPr>
                <w:sz w:val="28"/>
                <w:szCs w:val="28"/>
              </w:rPr>
            </w:pPr>
            <w:r>
              <w:rPr>
                <w:sz w:val="28"/>
                <w:szCs w:val="28"/>
              </w:rPr>
              <w:t xml:space="preserve">19.travnja </w:t>
            </w:r>
          </w:p>
          <w:p w:rsidR="005A4365" w:rsidRDefault="005A4365" w:rsidP="00FD4EA1">
            <w:pPr>
              <w:jc w:val="center"/>
              <w:rPr>
                <w:sz w:val="28"/>
                <w:szCs w:val="28"/>
              </w:rPr>
            </w:pPr>
          </w:p>
        </w:tc>
        <w:tc>
          <w:tcPr>
            <w:tcW w:w="10282" w:type="dxa"/>
          </w:tcPr>
          <w:p w:rsidR="005A4365" w:rsidRDefault="005A4365" w:rsidP="00FD4EA1">
            <w:pPr>
              <w:rPr>
                <w:sz w:val="28"/>
                <w:szCs w:val="28"/>
              </w:rPr>
            </w:pPr>
          </w:p>
          <w:p w:rsidR="00662673" w:rsidRDefault="005A4365" w:rsidP="00662673">
            <w:pPr>
              <w:jc w:val="center"/>
              <w:rPr>
                <w:sz w:val="28"/>
                <w:szCs w:val="28"/>
              </w:rPr>
            </w:pPr>
            <w:r>
              <w:rPr>
                <w:sz w:val="28"/>
                <w:szCs w:val="28"/>
              </w:rPr>
              <w:t>Uređenje okoliša i sadnja drveća</w:t>
            </w:r>
          </w:p>
          <w:p w:rsidR="005A4365" w:rsidRDefault="005A4365" w:rsidP="005A4365">
            <w:pPr>
              <w:jc w:val="center"/>
              <w:rPr>
                <w:sz w:val="28"/>
                <w:szCs w:val="28"/>
              </w:rPr>
            </w:pPr>
            <w:r>
              <w:rPr>
                <w:sz w:val="28"/>
                <w:szCs w:val="28"/>
              </w:rPr>
              <w:t xml:space="preserve">OŠ </w:t>
            </w:r>
            <w:proofErr w:type="spellStart"/>
            <w:r>
              <w:rPr>
                <w:sz w:val="28"/>
                <w:szCs w:val="28"/>
              </w:rPr>
              <w:t>Komarevo</w:t>
            </w:r>
            <w:proofErr w:type="spellEnd"/>
          </w:p>
        </w:tc>
      </w:tr>
      <w:tr w:rsidR="00A451B1" w:rsidRPr="00E567B5" w:rsidTr="00FD4EA1">
        <w:tc>
          <w:tcPr>
            <w:tcW w:w="2376" w:type="dxa"/>
          </w:tcPr>
          <w:p w:rsidR="00A451B1" w:rsidRDefault="00A451B1" w:rsidP="00FD4EA1">
            <w:pPr>
              <w:jc w:val="center"/>
              <w:rPr>
                <w:sz w:val="28"/>
                <w:szCs w:val="28"/>
              </w:rPr>
            </w:pPr>
          </w:p>
          <w:p w:rsidR="00A451B1" w:rsidRDefault="0098239A" w:rsidP="00FD4EA1">
            <w:pPr>
              <w:jc w:val="center"/>
              <w:rPr>
                <w:sz w:val="28"/>
                <w:szCs w:val="28"/>
              </w:rPr>
            </w:pPr>
            <w:r>
              <w:rPr>
                <w:sz w:val="28"/>
                <w:szCs w:val="28"/>
              </w:rPr>
              <w:t>20</w:t>
            </w:r>
            <w:r w:rsidR="00A451B1">
              <w:rPr>
                <w:sz w:val="28"/>
                <w:szCs w:val="28"/>
              </w:rPr>
              <w:t>. travnja</w:t>
            </w:r>
          </w:p>
        </w:tc>
        <w:tc>
          <w:tcPr>
            <w:tcW w:w="10282" w:type="dxa"/>
          </w:tcPr>
          <w:p w:rsidR="00A451B1" w:rsidRDefault="00A451B1" w:rsidP="00FD4EA1">
            <w:pPr>
              <w:jc w:val="center"/>
              <w:rPr>
                <w:sz w:val="28"/>
                <w:szCs w:val="28"/>
              </w:rPr>
            </w:pPr>
          </w:p>
          <w:p w:rsidR="00A451B1" w:rsidRDefault="0098239A" w:rsidP="00FD4EA1">
            <w:pPr>
              <w:jc w:val="center"/>
              <w:rPr>
                <w:sz w:val="28"/>
                <w:szCs w:val="28"/>
              </w:rPr>
            </w:pPr>
            <w:r>
              <w:rPr>
                <w:sz w:val="28"/>
                <w:szCs w:val="28"/>
              </w:rPr>
              <w:t>Uređenje okoliša škole, sađenje drveća</w:t>
            </w:r>
          </w:p>
          <w:p w:rsidR="00A451B1" w:rsidRDefault="00A451B1" w:rsidP="00FD4EA1">
            <w:pPr>
              <w:jc w:val="center"/>
              <w:rPr>
                <w:sz w:val="28"/>
                <w:szCs w:val="28"/>
              </w:rPr>
            </w:pPr>
            <w:r>
              <w:rPr>
                <w:sz w:val="28"/>
                <w:szCs w:val="28"/>
              </w:rPr>
              <w:t>DV Sisak Stari</w:t>
            </w:r>
          </w:p>
        </w:tc>
      </w:tr>
      <w:tr w:rsidR="00A451B1" w:rsidRPr="00E567B5" w:rsidTr="00FD4EA1">
        <w:tc>
          <w:tcPr>
            <w:tcW w:w="2376" w:type="dxa"/>
          </w:tcPr>
          <w:p w:rsidR="00A451B1" w:rsidRDefault="00A451B1" w:rsidP="00FD4EA1">
            <w:pPr>
              <w:jc w:val="center"/>
              <w:rPr>
                <w:sz w:val="28"/>
                <w:szCs w:val="28"/>
              </w:rPr>
            </w:pPr>
          </w:p>
          <w:p w:rsidR="00A451B1" w:rsidRDefault="0098239A" w:rsidP="00FD4EA1">
            <w:pPr>
              <w:jc w:val="center"/>
              <w:rPr>
                <w:sz w:val="28"/>
                <w:szCs w:val="28"/>
              </w:rPr>
            </w:pPr>
            <w:r>
              <w:rPr>
                <w:sz w:val="28"/>
                <w:szCs w:val="28"/>
              </w:rPr>
              <w:t>20</w:t>
            </w:r>
            <w:r w:rsidR="00A451B1" w:rsidRPr="00E567B5">
              <w:rPr>
                <w:sz w:val="28"/>
                <w:szCs w:val="28"/>
              </w:rPr>
              <w:t>. travnja</w:t>
            </w:r>
          </w:p>
          <w:p w:rsidR="00A451B1" w:rsidRPr="00E567B5" w:rsidRDefault="00A451B1" w:rsidP="00FD4EA1">
            <w:pPr>
              <w:jc w:val="center"/>
              <w:rPr>
                <w:sz w:val="28"/>
                <w:szCs w:val="28"/>
              </w:rPr>
            </w:pPr>
          </w:p>
        </w:tc>
        <w:tc>
          <w:tcPr>
            <w:tcW w:w="10282" w:type="dxa"/>
          </w:tcPr>
          <w:p w:rsidR="00A451B1" w:rsidRDefault="00A451B1" w:rsidP="00FD4EA1">
            <w:pPr>
              <w:jc w:val="center"/>
              <w:rPr>
                <w:sz w:val="28"/>
                <w:szCs w:val="28"/>
              </w:rPr>
            </w:pPr>
          </w:p>
          <w:p w:rsidR="00A451B1" w:rsidRDefault="00A451B1" w:rsidP="00FD4EA1">
            <w:pPr>
              <w:jc w:val="center"/>
              <w:rPr>
                <w:sz w:val="28"/>
                <w:szCs w:val="28"/>
              </w:rPr>
            </w:pPr>
            <w:r>
              <w:rPr>
                <w:sz w:val="28"/>
                <w:szCs w:val="28"/>
              </w:rPr>
              <w:t>Uređenje školskog dvorišta</w:t>
            </w:r>
          </w:p>
          <w:p w:rsidR="00A451B1" w:rsidRPr="00E567B5" w:rsidRDefault="00A451B1" w:rsidP="0098239A">
            <w:pPr>
              <w:jc w:val="center"/>
              <w:rPr>
                <w:sz w:val="28"/>
                <w:szCs w:val="28"/>
              </w:rPr>
            </w:pPr>
            <w:r>
              <w:rPr>
                <w:sz w:val="28"/>
                <w:szCs w:val="28"/>
              </w:rPr>
              <w:t xml:space="preserve">OŠ </w:t>
            </w:r>
            <w:r w:rsidR="0098239A">
              <w:rPr>
                <w:sz w:val="28"/>
                <w:szCs w:val="28"/>
              </w:rPr>
              <w:t>Budaševo</w:t>
            </w:r>
          </w:p>
        </w:tc>
      </w:tr>
      <w:tr w:rsidR="00A451B1" w:rsidRPr="00E567B5" w:rsidTr="00FD4EA1">
        <w:tc>
          <w:tcPr>
            <w:tcW w:w="2376" w:type="dxa"/>
          </w:tcPr>
          <w:p w:rsidR="00A451B1" w:rsidRDefault="00A451B1" w:rsidP="00FD4EA1">
            <w:pPr>
              <w:jc w:val="center"/>
              <w:rPr>
                <w:sz w:val="28"/>
                <w:szCs w:val="28"/>
              </w:rPr>
            </w:pPr>
          </w:p>
          <w:p w:rsidR="00A451B1" w:rsidRDefault="00A451B1" w:rsidP="00FD4EA1">
            <w:pPr>
              <w:rPr>
                <w:sz w:val="28"/>
                <w:szCs w:val="28"/>
              </w:rPr>
            </w:pPr>
            <w:r>
              <w:rPr>
                <w:sz w:val="28"/>
                <w:szCs w:val="28"/>
              </w:rPr>
              <w:lastRenderedPageBreak/>
              <w:t xml:space="preserve">       </w:t>
            </w:r>
            <w:r w:rsidR="0098239A">
              <w:rPr>
                <w:sz w:val="28"/>
                <w:szCs w:val="28"/>
              </w:rPr>
              <w:t>20</w:t>
            </w:r>
            <w:r w:rsidRPr="00E567B5">
              <w:rPr>
                <w:sz w:val="28"/>
                <w:szCs w:val="28"/>
              </w:rPr>
              <w:t>. travnja</w:t>
            </w:r>
          </w:p>
          <w:p w:rsidR="00A451B1" w:rsidRPr="00E567B5" w:rsidRDefault="00A451B1" w:rsidP="00FD4EA1">
            <w:pPr>
              <w:jc w:val="center"/>
              <w:rPr>
                <w:sz w:val="28"/>
                <w:szCs w:val="28"/>
              </w:rPr>
            </w:pPr>
          </w:p>
        </w:tc>
        <w:tc>
          <w:tcPr>
            <w:tcW w:w="10282" w:type="dxa"/>
          </w:tcPr>
          <w:p w:rsidR="00A451B1" w:rsidRDefault="00A451B1" w:rsidP="00A1433D">
            <w:pPr>
              <w:rPr>
                <w:sz w:val="28"/>
                <w:szCs w:val="28"/>
              </w:rPr>
            </w:pPr>
          </w:p>
          <w:p w:rsidR="00A451B1" w:rsidRDefault="00A451B1" w:rsidP="00FD4EA1">
            <w:pPr>
              <w:jc w:val="center"/>
              <w:rPr>
                <w:sz w:val="28"/>
                <w:szCs w:val="28"/>
              </w:rPr>
            </w:pPr>
            <w:r>
              <w:rPr>
                <w:sz w:val="28"/>
                <w:szCs w:val="28"/>
              </w:rPr>
              <w:lastRenderedPageBreak/>
              <w:t xml:space="preserve">Uređenje </w:t>
            </w:r>
            <w:r w:rsidR="0098239A">
              <w:rPr>
                <w:sz w:val="28"/>
                <w:szCs w:val="28"/>
              </w:rPr>
              <w:t>okoliša objekata Maslačak i Radost</w:t>
            </w:r>
          </w:p>
          <w:p w:rsidR="0026306A" w:rsidRPr="00E567B5" w:rsidRDefault="00A451B1" w:rsidP="00E94AD0">
            <w:pPr>
              <w:jc w:val="center"/>
              <w:rPr>
                <w:sz w:val="28"/>
                <w:szCs w:val="28"/>
              </w:rPr>
            </w:pPr>
            <w:r>
              <w:rPr>
                <w:sz w:val="28"/>
                <w:szCs w:val="28"/>
              </w:rPr>
              <w:t xml:space="preserve">OŠ </w:t>
            </w:r>
            <w:proofErr w:type="spellStart"/>
            <w:r>
              <w:rPr>
                <w:sz w:val="28"/>
                <w:szCs w:val="28"/>
              </w:rPr>
              <w:t>Viktorovac</w:t>
            </w:r>
            <w:proofErr w:type="spellEnd"/>
          </w:p>
        </w:tc>
      </w:tr>
      <w:tr w:rsidR="00A451B1" w:rsidRPr="00E567B5" w:rsidTr="00FD4EA1">
        <w:trPr>
          <w:trHeight w:val="335"/>
        </w:trPr>
        <w:tc>
          <w:tcPr>
            <w:tcW w:w="2376" w:type="dxa"/>
          </w:tcPr>
          <w:p w:rsidR="00A451B1" w:rsidRDefault="00A451B1" w:rsidP="00FD4EA1">
            <w:pPr>
              <w:jc w:val="center"/>
              <w:rPr>
                <w:sz w:val="28"/>
                <w:szCs w:val="28"/>
              </w:rPr>
            </w:pPr>
          </w:p>
          <w:p w:rsidR="00A451B1" w:rsidRDefault="008443F2" w:rsidP="00FD4EA1">
            <w:pPr>
              <w:jc w:val="center"/>
              <w:rPr>
                <w:sz w:val="28"/>
                <w:szCs w:val="28"/>
              </w:rPr>
            </w:pPr>
            <w:r>
              <w:rPr>
                <w:sz w:val="28"/>
                <w:szCs w:val="28"/>
              </w:rPr>
              <w:t>20. travnja</w:t>
            </w:r>
          </w:p>
        </w:tc>
        <w:tc>
          <w:tcPr>
            <w:tcW w:w="10282" w:type="dxa"/>
          </w:tcPr>
          <w:p w:rsidR="0026306A" w:rsidRDefault="0026306A" w:rsidP="00FD4EA1">
            <w:pPr>
              <w:jc w:val="center"/>
              <w:rPr>
                <w:sz w:val="28"/>
                <w:szCs w:val="28"/>
              </w:rPr>
            </w:pPr>
          </w:p>
          <w:p w:rsidR="0098239A" w:rsidRDefault="008443F2" w:rsidP="00FD4EA1">
            <w:pPr>
              <w:jc w:val="center"/>
              <w:rPr>
                <w:sz w:val="28"/>
                <w:szCs w:val="28"/>
              </w:rPr>
            </w:pPr>
            <w:r>
              <w:rPr>
                <w:sz w:val="28"/>
                <w:szCs w:val="28"/>
              </w:rPr>
              <w:t>Uređenje objekata DV Sisak Stari</w:t>
            </w:r>
          </w:p>
          <w:p w:rsidR="0026306A" w:rsidRDefault="0026306A" w:rsidP="00FD4EA1">
            <w:pPr>
              <w:jc w:val="center"/>
              <w:rPr>
                <w:sz w:val="28"/>
                <w:szCs w:val="28"/>
              </w:rPr>
            </w:pPr>
          </w:p>
        </w:tc>
      </w:tr>
      <w:tr w:rsidR="00A451B1" w:rsidRPr="00E567B5" w:rsidTr="00FD4EA1">
        <w:tc>
          <w:tcPr>
            <w:tcW w:w="2376" w:type="dxa"/>
          </w:tcPr>
          <w:p w:rsidR="00A451B1" w:rsidRDefault="00A451B1" w:rsidP="00FD4EA1">
            <w:pPr>
              <w:jc w:val="center"/>
              <w:rPr>
                <w:sz w:val="28"/>
                <w:szCs w:val="28"/>
              </w:rPr>
            </w:pPr>
          </w:p>
          <w:p w:rsidR="008443F2" w:rsidRDefault="00A1433D" w:rsidP="008443F2">
            <w:pPr>
              <w:jc w:val="center"/>
              <w:rPr>
                <w:sz w:val="28"/>
                <w:szCs w:val="28"/>
              </w:rPr>
            </w:pPr>
            <w:r>
              <w:rPr>
                <w:sz w:val="28"/>
                <w:szCs w:val="28"/>
              </w:rPr>
              <w:t>20.trav</w:t>
            </w:r>
            <w:r w:rsidR="008443F2">
              <w:rPr>
                <w:sz w:val="28"/>
                <w:szCs w:val="28"/>
              </w:rPr>
              <w:t xml:space="preserve">nja </w:t>
            </w:r>
          </w:p>
          <w:p w:rsidR="00A451B1" w:rsidRPr="00E567B5" w:rsidRDefault="00A451B1" w:rsidP="00FD4EA1">
            <w:pPr>
              <w:jc w:val="center"/>
              <w:rPr>
                <w:sz w:val="28"/>
                <w:szCs w:val="28"/>
              </w:rPr>
            </w:pPr>
          </w:p>
        </w:tc>
        <w:tc>
          <w:tcPr>
            <w:tcW w:w="10282" w:type="dxa"/>
          </w:tcPr>
          <w:p w:rsidR="00A451B1" w:rsidRDefault="00A451B1" w:rsidP="00FD4EA1">
            <w:pPr>
              <w:jc w:val="center"/>
              <w:rPr>
                <w:sz w:val="28"/>
                <w:szCs w:val="28"/>
              </w:rPr>
            </w:pPr>
          </w:p>
          <w:p w:rsidR="008443F2" w:rsidRDefault="008443F2" w:rsidP="008443F2">
            <w:pPr>
              <w:jc w:val="center"/>
              <w:rPr>
                <w:sz w:val="28"/>
                <w:szCs w:val="28"/>
              </w:rPr>
            </w:pPr>
            <w:r>
              <w:rPr>
                <w:sz w:val="28"/>
                <w:szCs w:val="28"/>
              </w:rPr>
              <w:t>Uređenje hotela za kukce, sadnja voćki</w:t>
            </w:r>
          </w:p>
          <w:p w:rsidR="00A451B1" w:rsidRPr="00E567B5" w:rsidRDefault="008443F2" w:rsidP="0089017F">
            <w:pPr>
              <w:jc w:val="center"/>
              <w:rPr>
                <w:sz w:val="28"/>
                <w:szCs w:val="28"/>
              </w:rPr>
            </w:pPr>
            <w:r>
              <w:rPr>
                <w:sz w:val="28"/>
                <w:szCs w:val="28"/>
              </w:rPr>
              <w:t>OŠ Braća Ribar</w:t>
            </w:r>
          </w:p>
        </w:tc>
      </w:tr>
      <w:tr w:rsidR="00A451B1" w:rsidRPr="00E567B5" w:rsidTr="00FD4EA1">
        <w:tc>
          <w:tcPr>
            <w:tcW w:w="2376" w:type="dxa"/>
          </w:tcPr>
          <w:p w:rsidR="0026306A" w:rsidRDefault="0026306A" w:rsidP="008443F2">
            <w:pPr>
              <w:jc w:val="center"/>
              <w:rPr>
                <w:sz w:val="28"/>
                <w:szCs w:val="28"/>
              </w:rPr>
            </w:pPr>
          </w:p>
          <w:p w:rsidR="008443F2" w:rsidRDefault="008443F2" w:rsidP="008443F2">
            <w:pPr>
              <w:jc w:val="center"/>
              <w:rPr>
                <w:sz w:val="28"/>
                <w:szCs w:val="28"/>
              </w:rPr>
            </w:pPr>
            <w:r>
              <w:rPr>
                <w:sz w:val="28"/>
                <w:szCs w:val="28"/>
              </w:rPr>
              <w:t>20. travnja</w:t>
            </w:r>
          </w:p>
          <w:p w:rsidR="00A451B1" w:rsidRDefault="00A451B1" w:rsidP="00FD4EA1">
            <w:pPr>
              <w:jc w:val="center"/>
              <w:rPr>
                <w:sz w:val="28"/>
                <w:szCs w:val="28"/>
              </w:rPr>
            </w:pPr>
          </w:p>
        </w:tc>
        <w:tc>
          <w:tcPr>
            <w:tcW w:w="10282" w:type="dxa"/>
          </w:tcPr>
          <w:p w:rsidR="0026306A" w:rsidRDefault="0026306A" w:rsidP="008443F2">
            <w:pPr>
              <w:jc w:val="center"/>
              <w:rPr>
                <w:sz w:val="28"/>
                <w:szCs w:val="28"/>
              </w:rPr>
            </w:pPr>
          </w:p>
          <w:p w:rsidR="008443F2" w:rsidRDefault="008443F2" w:rsidP="008443F2">
            <w:pPr>
              <w:jc w:val="center"/>
              <w:rPr>
                <w:sz w:val="28"/>
                <w:szCs w:val="28"/>
              </w:rPr>
            </w:pPr>
            <w:r>
              <w:rPr>
                <w:sz w:val="28"/>
                <w:szCs w:val="28"/>
              </w:rPr>
              <w:t>Eko kviz</w:t>
            </w:r>
          </w:p>
          <w:p w:rsidR="0026306A" w:rsidRDefault="008443F2" w:rsidP="0089017F">
            <w:pPr>
              <w:jc w:val="center"/>
              <w:rPr>
                <w:sz w:val="28"/>
                <w:szCs w:val="28"/>
              </w:rPr>
            </w:pPr>
            <w:r>
              <w:rPr>
                <w:sz w:val="28"/>
                <w:szCs w:val="28"/>
              </w:rPr>
              <w:t>OŠ I. Kukuljević</w:t>
            </w:r>
            <w:r w:rsidR="00715388">
              <w:rPr>
                <w:sz w:val="28"/>
                <w:szCs w:val="28"/>
              </w:rPr>
              <w:t>a;</w:t>
            </w:r>
            <w:bookmarkStart w:id="0" w:name="_GoBack"/>
            <w:bookmarkEnd w:id="0"/>
            <w:r>
              <w:rPr>
                <w:sz w:val="28"/>
                <w:szCs w:val="28"/>
              </w:rPr>
              <w:t xml:space="preserve"> OŠ 22.lipnja</w:t>
            </w:r>
            <w:r w:rsidR="005A4365">
              <w:rPr>
                <w:sz w:val="28"/>
                <w:szCs w:val="28"/>
              </w:rPr>
              <w:t>; OŠ Galdovo</w:t>
            </w:r>
          </w:p>
        </w:tc>
      </w:tr>
      <w:tr w:rsidR="00A451B1" w:rsidRPr="00E567B5" w:rsidTr="00FD4EA1">
        <w:tc>
          <w:tcPr>
            <w:tcW w:w="2376" w:type="dxa"/>
          </w:tcPr>
          <w:p w:rsidR="003562E5" w:rsidRDefault="003562E5" w:rsidP="003562E5">
            <w:pPr>
              <w:rPr>
                <w:sz w:val="28"/>
                <w:szCs w:val="28"/>
              </w:rPr>
            </w:pPr>
            <w:r>
              <w:rPr>
                <w:sz w:val="28"/>
                <w:szCs w:val="28"/>
              </w:rPr>
              <w:t xml:space="preserve">       </w:t>
            </w:r>
          </w:p>
          <w:p w:rsidR="00A451B1" w:rsidRPr="00E567B5" w:rsidRDefault="003562E5" w:rsidP="003562E5">
            <w:pPr>
              <w:rPr>
                <w:sz w:val="28"/>
                <w:szCs w:val="28"/>
              </w:rPr>
            </w:pPr>
            <w:r>
              <w:rPr>
                <w:sz w:val="28"/>
                <w:szCs w:val="28"/>
              </w:rPr>
              <w:t xml:space="preserve">        </w:t>
            </w:r>
            <w:r w:rsidR="008027DB">
              <w:rPr>
                <w:sz w:val="28"/>
                <w:szCs w:val="28"/>
              </w:rPr>
              <w:t>20.travnja</w:t>
            </w:r>
          </w:p>
        </w:tc>
        <w:tc>
          <w:tcPr>
            <w:tcW w:w="10282" w:type="dxa"/>
          </w:tcPr>
          <w:p w:rsidR="003562E5" w:rsidRDefault="003562E5" w:rsidP="008443F2">
            <w:pPr>
              <w:jc w:val="center"/>
              <w:rPr>
                <w:sz w:val="28"/>
                <w:szCs w:val="28"/>
              </w:rPr>
            </w:pPr>
          </w:p>
          <w:p w:rsidR="00A451B1" w:rsidRDefault="008027DB" w:rsidP="008443F2">
            <w:pPr>
              <w:jc w:val="center"/>
              <w:rPr>
                <w:sz w:val="28"/>
                <w:szCs w:val="28"/>
              </w:rPr>
            </w:pPr>
            <w:r>
              <w:rPr>
                <w:sz w:val="28"/>
                <w:szCs w:val="28"/>
              </w:rPr>
              <w:t>Uređenje okoliša</w:t>
            </w:r>
          </w:p>
          <w:p w:rsidR="008027DB" w:rsidRPr="00E567B5" w:rsidRDefault="008027DB" w:rsidP="008443F2">
            <w:pPr>
              <w:jc w:val="center"/>
              <w:rPr>
                <w:sz w:val="28"/>
                <w:szCs w:val="28"/>
              </w:rPr>
            </w:pPr>
            <w:r>
              <w:rPr>
                <w:sz w:val="28"/>
                <w:szCs w:val="28"/>
              </w:rPr>
              <w:t>OŠ Braća Bobetko</w:t>
            </w:r>
          </w:p>
        </w:tc>
      </w:tr>
      <w:tr w:rsidR="0018793A" w:rsidRPr="00E567B5" w:rsidTr="00FD4EA1">
        <w:tc>
          <w:tcPr>
            <w:tcW w:w="2376" w:type="dxa"/>
          </w:tcPr>
          <w:p w:rsidR="0018793A" w:rsidRDefault="0018793A" w:rsidP="00FD4EA1">
            <w:pPr>
              <w:jc w:val="center"/>
              <w:rPr>
                <w:sz w:val="28"/>
                <w:szCs w:val="28"/>
              </w:rPr>
            </w:pPr>
          </w:p>
          <w:p w:rsidR="0018793A" w:rsidRDefault="008027DB" w:rsidP="008027DB">
            <w:pPr>
              <w:jc w:val="center"/>
              <w:rPr>
                <w:sz w:val="28"/>
                <w:szCs w:val="28"/>
              </w:rPr>
            </w:pPr>
            <w:r>
              <w:rPr>
                <w:sz w:val="28"/>
                <w:szCs w:val="28"/>
              </w:rPr>
              <w:t>20.travnja</w:t>
            </w:r>
          </w:p>
        </w:tc>
        <w:tc>
          <w:tcPr>
            <w:tcW w:w="10282" w:type="dxa"/>
          </w:tcPr>
          <w:p w:rsidR="008027DB" w:rsidRDefault="008027DB" w:rsidP="008027DB">
            <w:pPr>
              <w:jc w:val="center"/>
              <w:rPr>
                <w:sz w:val="28"/>
                <w:szCs w:val="28"/>
              </w:rPr>
            </w:pPr>
          </w:p>
          <w:p w:rsidR="008027DB" w:rsidRDefault="008027DB" w:rsidP="008027DB">
            <w:pPr>
              <w:jc w:val="center"/>
              <w:rPr>
                <w:sz w:val="28"/>
                <w:szCs w:val="28"/>
              </w:rPr>
            </w:pPr>
            <w:r>
              <w:rPr>
                <w:sz w:val="28"/>
                <w:szCs w:val="28"/>
              </w:rPr>
              <w:t xml:space="preserve">Dan planeta Zemlje- uređenje Park šumice </w:t>
            </w:r>
            <w:proofErr w:type="spellStart"/>
            <w:r>
              <w:rPr>
                <w:sz w:val="28"/>
                <w:szCs w:val="28"/>
              </w:rPr>
              <w:t>Viktorovac</w:t>
            </w:r>
            <w:proofErr w:type="spellEnd"/>
          </w:p>
          <w:p w:rsidR="008027DB" w:rsidRDefault="008027DB" w:rsidP="008027DB">
            <w:pPr>
              <w:jc w:val="center"/>
              <w:rPr>
                <w:sz w:val="28"/>
                <w:szCs w:val="28"/>
              </w:rPr>
            </w:pPr>
            <w:r>
              <w:rPr>
                <w:sz w:val="28"/>
                <w:szCs w:val="28"/>
              </w:rPr>
              <w:t xml:space="preserve">GD Crvenog križa Sisak; Komunalac Sisak; SKWHAT; Udruga </w:t>
            </w:r>
            <w:proofErr w:type="spellStart"/>
            <w:r>
              <w:rPr>
                <w:sz w:val="28"/>
                <w:szCs w:val="28"/>
              </w:rPr>
              <w:t>Zibel</w:t>
            </w:r>
            <w:proofErr w:type="spellEnd"/>
            <w:r>
              <w:rPr>
                <w:sz w:val="28"/>
                <w:szCs w:val="28"/>
              </w:rPr>
              <w:t>;</w:t>
            </w:r>
          </w:p>
          <w:p w:rsidR="0018793A" w:rsidRDefault="008027DB" w:rsidP="005A078A">
            <w:pPr>
              <w:jc w:val="center"/>
              <w:rPr>
                <w:sz w:val="28"/>
                <w:szCs w:val="28"/>
              </w:rPr>
            </w:pPr>
            <w:r>
              <w:rPr>
                <w:sz w:val="28"/>
                <w:szCs w:val="28"/>
              </w:rPr>
              <w:t xml:space="preserve"> Zeleno zlato; TZ grada Siska</w:t>
            </w:r>
          </w:p>
        </w:tc>
      </w:tr>
      <w:tr w:rsidR="008027DB" w:rsidRPr="00E567B5" w:rsidTr="00FD4EA1">
        <w:tc>
          <w:tcPr>
            <w:tcW w:w="2376" w:type="dxa"/>
          </w:tcPr>
          <w:p w:rsidR="008027DB" w:rsidRDefault="008027DB" w:rsidP="008027DB">
            <w:pPr>
              <w:jc w:val="center"/>
              <w:rPr>
                <w:sz w:val="28"/>
                <w:szCs w:val="28"/>
              </w:rPr>
            </w:pPr>
          </w:p>
          <w:p w:rsidR="008027DB" w:rsidRDefault="008027DB" w:rsidP="008027DB">
            <w:pPr>
              <w:jc w:val="center"/>
              <w:rPr>
                <w:sz w:val="28"/>
                <w:szCs w:val="28"/>
              </w:rPr>
            </w:pPr>
            <w:r>
              <w:rPr>
                <w:sz w:val="28"/>
                <w:szCs w:val="28"/>
              </w:rPr>
              <w:t>21. travnja</w:t>
            </w:r>
          </w:p>
          <w:p w:rsidR="008027DB" w:rsidRDefault="008027DB" w:rsidP="00FD4EA1">
            <w:pPr>
              <w:jc w:val="center"/>
              <w:rPr>
                <w:sz w:val="28"/>
                <w:szCs w:val="28"/>
              </w:rPr>
            </w:pPr>
          </w:p>
        </w:tc>
        <w:tc>
          <w:tcPr>
            <w:tcW w:w="10282" w:type="dxa"/>
          </w:tcPr>
          <w:p w:rsidR="008027DB" w:rsidRDefault="008027DB" w:rsidP="008027DB">
            <w:pPr>
              <w:jc w:val="center"/>
              <w:rPr>
                <w:sz w:val="28"/>
                <w:szCs w:val="28"/>
              </w:rPr>
            </w:pPr>
          </w:p>
          <w:p w:rsidR="008027DB" w:rsidRDefault="008027DB" w:rsidP="008027DB">
            <w:pPr>
              <w:jc w:val="center"/>
              <w:rPr>
                <w:sz w:val="28"/>
                <w:szCs w:val="28"/>
              </w:rPr>
            </w:pPr>
            <w:r>
              <w:rPr>
                <w:sz w:val="28"/>
                <w:szCs w:val="28"/>
              </w:rPr>
              <w:t xml:space="preserve">Zelena čistka </w:t>
            </w:r>
          </w:p>
          <w:p w:rsidR="008027DB" w:rsidRDefault="008027DB" w:rsidP="008027DB">
            <w:pPr>
              <w:jc w:val="center"/>
              <w:rPr>
                <w:sz w:val="28"/>
                <w:szCs w:val="28"/>
              </w:rPr>
            </w:pPr>
            <w:r>
              <w:rPr>
                <w:sz w:val="28"/>
                <w:szCs w:val="28"/>
              </w:rPr>
              <w:t>Uređenje objekata DV Sisak Novi</w:t>
            </w:r>
          </w:p>
        </w:tc>
      </w:tr>
    </w:tbl>
    <w:p w:rsidR="00A451B1" w:rsidRDefault="00A451B1" w:rsidP="00A451B1"/>
    <w:p w:rsidR="00E62D38" w:rsidRDefault="00E62D38"/>
    <w:sectPr w:rsidR="00E62D38" w:rsidSect="00BE4502">
      <w:headerReference w:type="default" r:id="rId7"/>
      <w:footerReference w:type="default" r:id="rId8"/>
      <w:pgSz w:w="16838" w:h="11906" w:orient="landscape" w:code="9"/>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B39" w:rsidRDefault="007A7B39" w:rsidP="00B55F19">
      <w:r>
        <w:separator/>
      </w:r>
    </w:p>
  </w:endnote>
  <w:endnote w:type="continuationSeparator" w:id="0">
    <w:p w:rsidR="007A7B39" w:rsidRDefault="007A7B39" w:rsidP="00B5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02" w:rsidRDefault="00142213">
    <w:pPr>
      <w:pStyle w:val="Podnoje"/>
      <w:pBdr>
        <w:top w:val="single" w:sz="4" w:space="1" w:color="auto"/>
      </w:pBdr>
      <w:tabs>
        <w:tab w:val="clear" w:pos="4536"/>
        <w:tab w:val="clear" w:pos="9072"/>
        <w:tab w:val="center" w:pos="7020"/>
        <w:tab w:val="right" w:pos="14040"/>
      </w:tabs>
      <w:rPr>
        <w:rFonts w:ascii="Trebuchet MS" w:hAnsi="Trebuchet MS"/>
      </w:rPr>
    </w:pPr>
    <w:r>
      <w:rPr>
        <w:rFonts w:ascii="Trebuchet MS" w:hAnsi="Trebuchet MS"/>
      </w:rPr>
      <w:t>Tel. (044) 510-195</w:t>
    </w:r>
    <w:r>
      <w:rPr>
        <w:rFonts w:ascii="Trebuchet MS" w:hAnsi="Trebuchet MS"/>
      </w:rPr>
      <w:tab/>
      <w:t>www.sisak.hr</w:t>
    </w:r>
    <w:r>
      <w:rPr>
        <w:rFonts w:ascii="Trebuchet MS" w:hAnsi="Trebuchet MS"/>
      </w:rPr>
      <w:tab/>
      <w:t>Rimska 26</w:t>
    </w:r>
  </w:p>
  <w:p w:rsidR="00BE4502" w:rsidRDefault="00142213">
    <w:pPr>
      <w:pStyle w:val="Podnoje"/>
      <w:tabs>
        <w:tab w:val="clear" w:pos="4536"/>
        <w:tab w:val="clear" w:pos="9072"/>
        <w:tab w:val="center" w:pos="7020"/>
        <w:tab w:val="right" w:pos="14040"/>
      </w:tabs>
      <w:rPr>
        <w:rFonts w:ascii="Trebuchet MS" w:hAnsi="Trebuchet MS"/>
      </w:rPr>
    </w:pPr>
    <w:proofErr w:type="spellStart"/>
    <w:r>
      <w:rPr>
        <w:rFonts w:ascii="Trebuchet MS" w:hAnsi="Trebuchet MS"/>
      </w:rPr>
      <w:t>Fax</w:t>
    </w:r>
    <w:proofErr w:type="spellEnd"/>
    <w:r>
      <w:rPr>
        <w:rFonts w:ascii="Trebuchet MS" w:hAnsi="Trebuchet MS"/>
      </w:rPr>
      <w:t>. (044) 510-121</w:t>
    </w:r>
    <w:r>
      <w:tab/>
    </w:r>
    <w:r>
      <w:rPr>
        <w:rFonts w:ascii="Trebuchet MS" w:hAnsi="Trebuchet MS"/>
      </w:rPr>
      <w:t>mediji@</w:t>
    </w:r>
    <w:proofErr w:type="spellStart"/>
    <w:r>
      <w:rPr>
        <w:rFonts w:ascii="Trebuchet MS" w:hAnsi="Trebuchet MS"/>
      </w:rPr>
      <w:t>sisak.hr</w:t>
    </w:r>
    <w:proofErr w:type="spellEnd"/>
    <w:r>
      <w:rPr>
        <w:rFonts w:ascii="Trebuchet MS" w:hAnsi="Trebuchet MS"/>
      </w:rPr>
      <w:tab/>
      <w:t>44000 SISAK</w:t>
    </w:r>
  </w:p>
  <w:p w:rsidR="00BE4502" w:rsidRDefault="00142213">
    <w:pPr>
      <w:pStyle w:val="Zaglavlje"/>
      <w:jc w:val="center"/>
      <w:rPr>
        <w:b/>
        <w:noProof/>
        <w:color w:val="DDDDDD"/>
        <w:w w:val="200"/>
        <w:sz w:val="72"/>
        <w:szCs w:val="72"/>
      </w:rPr>
    </w:pPr>
    <w:r>
      <w:rPr>
        <w:rFonts w:eastAsia="Batang"/>
        <w:b/>
        <w:color w:val="DDDDDD"/>
        <w:w w:val="200"/>
        <w:sz w:val="72"/>
        <w:szCs w:val="72"/>
      </w:rPr>
      <w:t>GRAD SISAK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B39" w:rsidRDefault="007A7B39" w:rsidP="00B55F19">
      <w:r>
        <w:separator/>
      </w:r>
    </w:p>
  </w:footnote>
  <w:footnote w:type="continuationSeparator" w:id="0">
    <w:p w:rsidR="007A7B39" w:rsidRDefault="007A7B39" w:rsidP="00B5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02" w:rsidRDefault="00142213" w:rsidP="00A6549B">
    <w:pPr>
      <w:pStyle w:val="Zaglavlje"/>
      <w:jc w:val="right"/>
      <w:rPr>
        <w:rFonts w:ascii="Trebuchet MS" w:hAnsi="Trebuchet MS"/>
        <w:sz w:val="20"/>
        <w:szCs w:val="20"/>
      </w:rPr>
    </w:pPr>
    <w:r>
      <w:rPr>
        <w:noProof/>
      </w:rPr>
      <w:drawing>
        <wp:inline distT="0" distB="0" distL="0" distR="0">
          <wp:extent cx="1005826" cy="715329"/>
          <wp:effectExtent l="19050" t="0" r="3824" b="0"/>
          <wp:docPr id="1" name="Slika 1" descr="http://sisakportal.hr/wp-content/uploads/2014/05/Lajkam-Sisak-Logo1-32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akportal.hr/wp-content/uploads/2014/05/Lajkam-Sisak-Logo1-320x180.jpg"/>
                  <pic:cNvPicPr>
                    <a:picLocks noChangeAspect="1" noChangeArrowheads="1"/>
                  </pic:cNvPicPr>
                </pic:nvPicPr>
                <pic:blipFill>
                  <a:blip r:embed="rId1"/>
                  <a:srcRect/>
                  <a:stretch>
                    <a:fillRect/>
                  </a:stretch>
                </pic:blipFill>
                <pic:spPr bwMode="auto">
                  <a:xfrm>
                    <a:off x="0" y="0"/>
                    <a:ext cx="1013450" cy="720751"/>
                  </a:xfrm>
                  <a:prstGeom prst="rect">
                    <a:avLst/>
                  </a:prstGeom>
                  <a:noFill/>
                  <a:ln w="9525">
                    <a:noFill/>
                    <a:miter lim="800000"/>
                    <a:headEnd/>
                    <a:tailEnd/>
                  </a:ln>
                </pic:spPr>
              </pic:pic>
            </a:graphicData>
          </a:graphic>
        </wp:inline>
      </w:drawing>
    </w:r>
    <w:r w:rsidR="007A7B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pt;margin-top:-1.65pt;width:27.6pt;height:36pt;z-index:-251658752;mso-position-horizontal-relative:text;mso-position-vertical-relative:text" wrapcoords="8775 1301 3038 1561 2025 2082 1688 13793 3038 17957 7088 20039 7762 20039 13162 20039 13838 20039 18225 17957 19238 14834 18900 5986 17550 5465 18900 2602 17550 1561 12150 1301 8775 1301" o:allowoverlap="f">
          <v:imagedata r:id="rId2" o:title="grbSISAK"/>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51B1"/>
    <w:rsid w:val="00142213"/>
    <w:rsid w:val="0018793A"/>
    <w:rsid w:val="00261E57"/>
    <w:rsid w:val="0026306A"/>
    <w:rsid w:val="002D653E"/>
    <w:rsid w:val="003562E5"/>
    <w:rsid w:val="005A078A"/>
    <w:rsid w:val="005A4365"/>
    <w:rsid w:val="00662673"/>
    <w:rsid w:val="00715388"/>
    <w:rsid w:val="00765541"/>
    <w:rsid w:val="007A7B39"/>
    <w:rsid w:val="008027DB"/>
    <w:rsid w:val="008443F2"/>
    <w:rsid w:val="0089017F"/>
    <w:rsid w:val="008A0D27"/>
    <w:rsid w:val="008E0576"/>
    <w:rsid w:val="0098239A"/>
    <w:rsid w:val="00A1433D"/>
    <w:rsid w:val="00A451B1"/>
    <w:rsid w:val="00B55F19"/>
    <w:rsid w:val="00B7053D"/>
    <w:rsid w:val="00D23ADB"/>
    <w:rsid w:val="00E149E8"/>
    <w:rsid w:val="00E3600B"/>
    <w:rsid w:val="00E62D38"/>
    <w:rsid w:val="00E94A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B1"/>
    <w:pPr>
      <w:spacing w:after="0" w:line="240" w:lineRule="auto"/>
    </w:pPr>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A451B1"/>
    <w:pPr>
      <w:tabs>
        <w:tab w:val="center" w:pos="4536"/>
        <w:tab w:val="right" w:pos="9072"/>
      </w:tabs>
    </w:pPr>
  </w:style>
  <w:style w:type="character" w:customStyle="1" w:styleId="ZaglavljeChar">
    <w:name w:val="Zaglavlje Char"/>
    <w:basedOn w:val="Zadanifontodlomka"/>
    <w:link w:val="Zaglavlje"/>
    <w:semiHidden/>
    <w:rsid w:val="00A451B1"/>
    <w:rPr>
      <w:rFonts w:eastAsia="Times New Roman"/>
      <w:lang w:eastAsia="hr-HR"/>
    </w:rPr>
  </w:style>
  <w:style w:type="paragraph" w:styleId="Podnoje">
    <w:name w:val="footer"/>
    <w:basedOn w:val="Normal"/>
    <w:link w:val="PodnojeChar"/>
    <w:semiHidden/>
    <w:rsid w:val="00A451B1"/>
    <w:pPr>
      <w:tabs>
        <w:tab w:val="center" w:pos="4536"/>
        <w:tab w:val="right" w:pos="9072"/>
      </w:tabs>
    </w:pPr>
  </w:style>
  <w:style w:type="character" w:customStyle="1" w:styleId="PodnojeChar">
    <w:name w:val="Podnožje Char"/>
    <w:basedOn w:val="Zadanifontodlomka"/>
    <w:link w:val="Podnoje"/>
    <w:semiHidden/>
    <w:rsid w:val="00A451B1"/>
    <w:rPr>
      <w:rFonts w:eastAsia="Times New Roman"/>
      <w:lang w:eastAsia="hr-HR"/>
    </w:rPr>
  </w:style>
  <w:style w:type="table" w:styleId="Reetkatablice">
    <w:name w:val="Table Grid"/>
    <w:basedOn w:val="Obinatablica"/>
    <w:uiPriority w:val="59"/>
    <w:rsid w:val="00A451B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A451B1"/>
    <w:pPr>
      <w:spacing w:after="0" w:line="240" w:lineRule="auto"/>
    </w:pPr>
    <w:rPr>
      <w:rFonts w:eastAsia="Times New Roman"/>
      <w:lang w:eastAsia="hr-HR"/>
    </w:rPr>
  </w:style>
  <w:style w:type="paragraph" w:styleId="Tekstbalonia">
    <w:name w:val="Balloon Text"/>
    <w:basedOn w:val="Normal"/>
    <w:link w:val="TekstbaloniaChar"/>
    <w:uiPriority w:val="99"/>
    <w:semiHidden/>
    <w:unhideWhenUsed/>
    <w:rsid w:val="00A451B1"/>
    <w:rPr>
      <w:rFonts w:ascii="Tahoma" w:hAnsi="Tahoma" w:cs="Tahoma"/>
      <w:sz w:val="16"/>
      <w:szCs w:val="16"/>
    </w:rPr>
  </w:style>
  <w:style w:type="character" w:customStyle="1" w:styleId="TekstbaloniaChar">
    <w:name w:val="Tekst balončića Char"/>
    <w:basedOn w:val="Zadanifontodlomka"/>
    <w:link w:val="Tekstbalonia"/>
    <w:uiPriority w:val="99"/>
    <w:semiHidden/>
    <w:rsid w:val="00A451B1"/>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141</Words>
  <Characters>810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Koraljka Djetelić</dc:creator>
  <cp:lastModifiedBy>Sandra Matijević</cp:lastModifiedBy>
  <cp:revision>92</cp:revision>
  <dcterms:created xsi:type="dcterms:W3CDTF">2018-04-12T08:57:00Z</dcterms:created>
  <dcterms:modified xsi:type="dcterms:W3CDTF">2018-04-17T07:04:00Z</dcterms:modified>
</cp:coreProperties>
</file>